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45F5" w14:textId="06430E8D" w:rsidR="00822FC3" w:rsidRDefault="00822FC3">
      <w:pPr>
        <w:pStyle w:val="BodyText"/>
        <w:rPr>
          <w:rFonts w:ascii="Times New Roman"/>
          <w:sz w:val="17"/>
        </w:rPr>
      </w:pPr>
    </w:p>
    <w:p w14:paraId="5591DB43" w14:textId="77777777" w:rsidR="00822FC3" w:rsidRDefault="00822FC3">
      <w:pPr>
        <w:pStyle w:val="BodyText"/>
        <w:rPr>
          <w:rFonts w:ascii="Times New Roman"/>
          <w:sz w:val="17"/>
        </w:rPr>
      </w:pPr>
    </w:p>
    <w:p w14:paraId="6820F1B9" w14:textId="77777777" w:rsidR="00822FC3" w:rsidRDefault="00822FC3">
      <w:pPr>
        <w:pStyle w:val="BodyText"/>
        <w:rPr>
          <w:rFonts w:ascii="Times New Roman"/>
          <w:sz w:val="17"/>
        </w:rPr>
      </w:pPr>
    </w:p>
    <w:p w14:paraId="00CAA0CE" w14:textId="77777777" w:rsidR="008D682C" w:rsidRDefault="008D682C" w:rsidP="008D682C">
      <w:pPr>
        <w:pStyle w:val="Heading1"/>
        <w:spacing w:before="22"/>
        <w:ind w:left="0"/>
        <w:jc w:val="left"/>
        <w:rPr>
          <w:rFonts w:asciiTheme="minorHAnsi" w:hAnsiTheme="minorHAnsi"/>
          <w:sz w:val="32"/>
          <w:szCs w:val="32"/>
        </w:rPr>
      </w:pPr>
    </w:p>
    <w:p w14:paraId="0A99842D" w14:textId="77777777" w:rsidR="008D682C" w:rsidRDefault="008D682C" w:rsidP="008D682C">
      <w:pPr>
        <w:pStyle w:val="Heading1"/>
        <w:spacing w:before="22"/>
        <w:ind w:left="0"/>
        <w:jc w:val="left"/>
        <w:rPr>
          <w:rFonts w:asciiTheme="minorHAnsi" w:hAnsiTheme="minorHAnsi"/>
          <w:sz w:val="32"/>
          <w:szCs w:val="32"/>
        </w:rPr>
      </w:pPr>
    </w:p>
    <w:p w14:paraId="219604CC" w14:textId="7887BE39" w:rsidR="008D682C" w:rsidRPr="008D682C" w:rsidRDefault="008D682C" w:rsidP="008D682C">
      <w:pPr>
        <w:pStyle w:val="Heading1"/>
        <w:spacing w:before="22"/>
        <w:ind w:left="0"/>
        <w:jc w:val="left"/>
        <w:rPr>
          <w:rFonts w:asciiTheme="minorHAnsi" w:hAnsiTheme="minorHAnsi"/>
          <w:b w:val="0"/>
          <w:bCs w:val="0"/>
          <w:sz w:val="32"/>
          <w:szCs w:val="32"/>
        </w:rPr>
      </w:pPr>
      <w:r w:rsidRPr="008D682C">
        <w:rPr>
          <w:rFonts w:asciiTheme="minorHAnsi" w:hAnsiTheme="minorHAnsi"/>
          <w:sz w:val="32"/>
          <w:szCs w:val="32"/>
        </w:rPr>
        <w:t>Anti-Money Laundering Act</w:t>
      </w:r>
    </w:p>
    <w:p w14:paraId="1342CFC4" w14:textId="77777777" w:rsidR="008D682C" w:rsidRPr="003548A1" w:rsidRDefault="008D682C" w:rsidP="008D682C">
      <w:pPr>
        <w:rPr>
          <w:rFonts w:asciiTheme="minorHAnsi" w:hAnsiTheme="minorHAnsi"/>
          <w:b/>
          <w:color w:val="000000" w:themeColor="text1"/>
        </w:rPr>
      </w:pPr>
    </w:p>
    <w:p w14:paraId="05295AE3" w14:textId="77777777" w:rsidR="008D682C" w:rsidRPr="008D682C" w:rsidRDefault="008D682C" w:rsidP="008D682C">
      <w:pPr>
        <w:jc w:val="both"/>
        <w:rPr>
          <w:rFonts w:asciiTheme="minorHAnsi" w:hAnsiTheme="minorHAnsi"/>
          <w:b/>
          <w:color w:val="000000" w:themeColor="text1"/>
          <w:sz w:val="24"/>
          <w:szCs w:val="24"/>
        </w:rPr>
      </w:pPr>
      <w:r w:rsidRPr="008D682C">
        <w:rPr>
          <w:rFonts w:asciiTheme="minorHAnsi" w:hAnsiTheme="minorHAnsi"/>
          <w:b/>
          <w:color w:val="000000" w:themeColor="text1"/>
          <w:sz w:val="24"/>
          <w:szCs w:val="24"/>
        </w:rPr>
        <w:t>Purpose</w:t>
      </w:r>
    </w:p>
    <w:p w14:paraId="1E907149" w14:textId="77777777" w:rsidR="008D682C" w:rsidRPr="008D682C" w:rsidRDefault="008D682C" w:rsidP="008D682C">
      <w:pPr>
        <w:pStyle w:val="BodyText"/>
        <w:spacing w:line="300" w:lineRule="exact"/>
        <w:ind w:right="58"/>
        <w:jc w:val="both"/>
        <w:rPr>
          <w:rFonts w:asciiTheme="minorHAnsi" w:hAnsiTheme="minorHAnsi"/>
          <w:b/>
          <w:color w:val="000000" w:themeColor="text1"/>
          <w:sz w:val="24"/>
          <w:szCs w:val="24"/>
        </w:rPr>
      </w:pPr>
    </w:p>
    <w:p w14:paraId="2656C78D" w14:textId="77777777" w:rsidR="008D682C" w:rsidRPr="008D682C" w:rsidRDefault="008D682C" w:rsidP="008D682C">
      <w:pPr>
        <w:pStyle w:val="BodyText"/>
        <w:spacing w:line="300" w:lineRule="exact"/>
        <w:ind w:right="58"/>
        <w:jc w:val="both"/>
        <w:rPr>
          <w:rFonts w:asciiTheme="minorHAnsi" w:hAnsiTheme="minorHAnsi"/>
          <w:color w:val="000000" w:themeColor="text1"/>
          <w:sz w:val="24"/>
          <w:szCs w:val="24"/>
        </w:rPr>
      </w:pPr>
      <w:r w:rsidRPr="008D682C">
        <w:rPr>
          <w:rFonts w:asciiTheme="minorHAnsi" w:hAnsiTheme="minorHAnsi"/>
          <w:color w:val="000000" w:themeColor="text1"/>
          <w:sz w:val="24"/>
          <w:szCs w:val="24"/>
        </w:rPr>
        <w:t>Money laundering is conducting or attempting to conduct a financial transaction knowing that the transaction is designed in whole or in part to conceal or disguise the nature, location, source, ownership, or control of the proceeds for unlawful activity. The Money Laundering Control Act of 1986, The Bank Secrecy Act, and the USA PATRIOT Act of 2001 were established to enable anti-money laundering programs.</w:t>
      </w:r>
    </w:p>
    <w:p w14:paraId="6A323161" w14:textId="77777777" w:rsidR="008D682C" w:rsidRPr="008D682C" w:rsidRDefault="008D682C" w:rsidP="008D682C">
      <w:pPr>
        <w:jc w:val="both"/>
        <w:rPr>
          <w:rFonts w:asciiTheme="minorHAnsi" w:hAnsiTheme="minorHAnsi"/>
          <w:b/>
          <w:color w:val="000000" w:themeColor="text1"/>
          <w:sz w:val="24"/>
          <w:szCs w:val="24"/>
        </w:rPr>
      </w:pPr>
    </w:p>
    <w:p w14:paraId="229D492E" w14:textId="77777777" w:rsidR="008D682C" w:rsidRPr="008D682C" w:rsidRDefault="008D682C" w:rsidP="008D682C">
      <w:pPr>
        <w:jc w:val="both"/>
        <w:rPr>
          <w:rFonts w:asciiTheme="minorHAnsi" w:hAnsiTheme="minorHAnsi"/>
          <w:b/>
          <w:color w:val="000000" w:themeColor="text1"/>
          <w:sz w:val="24"/>
          <w:szCs w:val="24"/>
        </w:rPr>
      </w:pPr>
      <w:r w:rsidRPr="008D682C">
        <w:rPr>
          <w:rFonts w:asciiTheme="minorHAnsi" w:hAnsiTheme="minorHAnsi"/>
          <w:b/>
          <w:color w:val="000000" w:themeColor="text1"/>
          <w:sz w:val="24"/>
          <w:szCs w:val="24"/>
        </w:rPr>
        <w:t>Policy Statement</w:t>
      </w:r>
    </w:p>
    <w:p w14:paraId="070D359E" w14:textId="77777777" w:rsidR="008D682C" w:rsidRPr="008D682C" w:rsidRDefault="008D682C" w:rsidP="008D682C">
      <w:pPr>
        <w:pStyle w:val="BodyText"/>
        <w:spacing w:line="300" w:lineRule="exact"/>
        <w:ind w:right="58"/>
        <w:jc w:val="both"/>
        <w:rPr>
          <w:rFonts w:asciiTheme="minorHAnsi" w:hAnsiTheme="minorHAnsi"/>
          <w:b/>
          <w:color w:val="000000" w:themeColor="text1"/>
          <w:sz w:val="24"/>
          <w:szCs w:val="24"/>
        </w:rPr>
      </w:pPr>
    </w:p>
    <w:p w14:paraId="20CEA1F4" w14:textId="77777777" w:rsidR="008D682C" w:rsidRPr="008D682C" w:rsidRDefault="008D682C" w:rsidP="008D682C">
      <w:pPr>
        <w:pStyle w:val="BodyText"/>
        <w:spacing w:line="300" w:lineRule="exact"/>
        <w:ind w:right="58"/>
        <w:jc w:val="both"/>
        <w:rPr>
          <w:rFonts w:asciiTheme="minorHAnsi" w:hAnsiTheme="minorHAnsi"/>
          <w:color w:val="000000" w:themeColor="text1"/>
          <w:sz w:val="24"/>
          <w:szCs w:val="24"/>
        </w:rPr>
      </w:pPr>
      <w:r w:rsidRPr="008D682C">
        <w:rPr>
          <w:rFonts w:asciiTheme="minorHAnsi" w:hAnsiTheme="minorHAnsi"/>
          <w:color w:val="000000" w:themeColor="text1"/>
          <w:sz w:val="24"/>
          <w:szCs w:val="24"/>
        </w:rPr>
        <w:t xml:space="preserve">It is the policy of </w:t>
      </w:r>
      <w:proofErr w:type="spellStart"/>
      <w:r w:rsidRPr="008D682C">
        <w:rPr>
          <w:rFonts w:asciiTheme="minorHAnsi" w:hAnsiTheme="minorHAnsi"/>
          <w:color w:val="000000" w:themeColor="text1"/>
          <w:sz w:val="24"/>
          <w:szCs w:val="24"/>
        </w:rPr>
        <w:t>HealthyHabits</w:t>
      </w:r>
      <w:proofErr w:type="spellEnd"/>
      <w:r w:rsidRPr="008D682C">
        <w:rPr>
          <w:rFonts w:asciiTheme="minorHAnsi" w:hAnsiTheme="minorHAnsi"/>
          <w:color w:val="000000" w:themeColor="text1"/>
          <w:sz w:val="24"/>
          <w:szCs w:val="24"/>
        </w:rPr>
        <w:t xml:space="preserve"> LLC to comply with all anti-money laundering obligations imposed by the federal government, including applicable provisions of the Money Laundering Control Act of 1986, the Bank Secrecy Act, the USA PATRIOT Act of 2001, the rules, and regulations overseen by the United States Treasury Department’s Office of Foreign Assets Control and Financial Crimes Enforcement Network, and other legal requirements.</w:t>
      </w:r>
    </w:p>
    <w:p w14:paraId="7A35935B" w14:textId="77777777" w:rsidR="008D682C" w:rsidRPr="008D682C" w:rsidRDefault="008D682C" w:rsidP="008D682C">
      <w:pPr>
        <w:pStyle w:val="Heading1"/>
        <w:ind w:left="0"/>
        <w:jc w:val="both"/>
        <w:rPr>
          <w:rFonts w:asciiTheme="minorHAnsi" w:hAnsiTheme="minorHAnsi"/>
          <w:color w:val="000000" w:themeColor="text1"/>
          <w:sz w:val="24"/>
          <w:szCs w:val="24"/>
        </w:rPr>
      </w:pPr>
    </w:p>
    <w:p w14:paraId="3227BFEB" w14:textId="3E706DEB" w:rsidR="008D682C" w:rsidRPr="008D682C" w:rsidRDefault="008D682C" w:rsidP="008D682C">
      <w:pPr>
        <w:pStyle w:val="Heading1"/>
        <w:ind w:left="0"/>
        <w:jc w:val="both"/>
        <w:rPr>
          <w:rFonts w:asciiTheme="minorHAnsi" w:hAnsiTheme="minorHAnsi"/>
          <w:b w:val="0"/>
          <w:bCs w:val="0"/>
          <w:color w:val="000000" w:themeColor="text1"/>
          <w:sz w:val="24"/>
          <w:szCs w:val="24"/>
        </w:rPr>
      </w:pPr>
      <w:r w:rsidRPr="008D682C">
        <w:rPr>
          <w:rFonts w:asciiTheme="minorHAnsi" w:hAnsiTheme="minorHAnsi"/>
          <w:color w:val="000000" w:themeColor="text1"/>
          <w:sz w:val="24"/>
          <w:szCs w:val="24"/>
        </w:rPr>
        <w:t>Procedures</w:t>
      </w:r>
    </w:p>
    <w:p w14:paraId="39FA6FA4" w14:textId="77777777" w:rsidR="008D682C" w:rsidRPr="008D682C" w:rsidRDefault="008D682C" w:rsidP="008D682C">
      <w:pPr>
        <w:pStyle w:val="BodyText"/>
        <w:spacing w:line="300" w:lineRule="exact"/>
        <w:ind w:right="58"/>
        <w:jc w:val="both"/>
        <w:rPr>
          <w:rFonts w:asciiTheme="minorHAnsi" w:hAnsiTheme="minorHAnsi"/>
          <w:color w:val="000000" w:themeColor="text1"/>
          <w:sz w:val="24"/>
          <w:szCs w:val="24"/>
        </w:rPr>
      </w:pPr>
    </w:p>
    <w:p w14:paraId="5799B52D" w14:textId="77777777" w:rsidR="008D682C" w:rsidRPr="008D682C" w:rsidRDefault="008D682C" w:rsidP="008D682C">
      <w:pPr>
        <w:pStyle w:val="BodyText"/>
        <w:spacing w:line="300" w:lineRule="exact"/>
        <w:ind w:right="58"/>
        <w:jc w:val="both"/>
        <w:rPr>
          <w:rFonts w:asciiTheme="minorHAnsi" w:hAnsiTheme="minorHAnsi"/>
          <w:color w:val="000000" w:themeColor="text1"/>
          <w:sz w:val="24"/>
          <w:szCs w:val="24"/>
        </w:rPr>
      </w:pPr>
      <w:r w:rsidRPr="008D682C">
        <w:rPr>
          <w:rFonts w:asciiTheme="minorHAnsi" w:hAnsiTheme="minorHAnsi"/>
          <w:color w:val="000000" w:themeColor="text1"/>
          <w:sz w:val="24"/>
          <w:szCs w:val="24"/>
        </w:rPr>
        <w:t xml:space="preserve">To assist the federal government in detecting, preventing, and eradicating criminal and terrorist financing activity, </w:t>
      </w:r>
      <w:proofErr w:type="spellStart"/>
      <w:r w:rsidRPr="008D682C">
        <w:rPr>
          <w:rFonts w:asciiTheme="minorHAnsi" w:hAnsiTheme="minorHAnsi"/>
          <w:color w:val="000000" w:themeColor="text1"/>
          <w:sz w:val="24"/>
          <w:szCs w:val="24"/>
        </w:rPr>
        <w:t>HealthyHabits</w:t>
      </w:r>
      <w:proofErr w:type="spellEnd"/>
      <w:r w:rsidRPr="008D682C">
        <w:rPr>
          <w:rFonts w:asciiTheme="minorHAnsi" w:hAnsiTheme="minorHAnsi"/>
          <w:color w:val="000000" w:themeColor="text1"/>
          <w:sz w:val="24"/>
          <w:szCs w:val="24"/>
        </w:rPr>
        <w:t xml:space="preserve"> LLC will take all necessary steps to comply with applicable ant-money laundering laws and regulations.  The program is reasonably designed to prevent </w:t>
      </w:r>
      <w:proofErr w:type="spellStart"/>
      <w:r w:rsidRPr="008D682C">
        <w:rPr>
          <w:rFonts w:asciiTheme="minorHAnsi" w:hAnsiTheme="minorHAnsi"/>
          <w:color w:val="000000" w:themeColor="text1"/>
          <w:sz w:val="24"/>
          <w:szCs w:val="24"/>
        </w:rPr>
        <w:t>HealthyHabits</w:t>
      </w:r>
      <w:proofErr w:type="spellEnd"/>
      <w:r w:rsidRPr="008D682C">
        <w:rPr>
          <w:rFonts w:asciiTheme="minorHAnsi" w:hAnsiTheme="minorHAnsi"/>
          <w:color w:val="000000" w:themeColor="text1"/>
          <w:sz w:val="24"/>
          <w:szCs w:val="24"/>
        </w:rPr>
        <w:t xml:space="preserve"> LLC services from being used to facilitate money laundering and the financing of terrorist activities. The program includes the following:</w:t>
      </w:r>
    </w:p>
    <w:p w14:paraId="3EC86DF1" w14:textId="77777777" w:rsidR="008D682C" w:rsidRPr="008D682C" w:rsidRDefault="008D682C" w:rsidP="008D682C">
      <w:pPr>
        <w:pStyle w:val="BodyText"/>
        <w:spacing w:before="3"/>
        <w:jc w:val="both"/>
        <w:rPr>
          <w:rFonts w:asciiTheme="minorHAnsi" w:hAnsiTheme="minorHAnsi"/>
          <w:sz w:val="24"/>
          <w:szCs w:val="24"/>
        </w:rPr>
      </w:pPr>
    </w:p>
    <w:p w14:paraId="2A2E944A" w14:textId="77777777" w:rsidR="008D682C" w:rsidRPr="008D682C" w:rsidRDefault="008D682C" w:rsidP="008D682C">
      <w:pPr>
        <w:pStyle w:val="ListParagraph"/>
        <w:numPr>
          <w:ilvl w:val="0"/>
          <w:numId w:val="3"/>
        </w:numPr>
        <w:tabs>
          <w:tab w:val="left" w:pos="825"/>
          <w:tab w:val="left" w:pos="827"/>
        </w:tabs>
        <w:ind w:hanging="361"/>
        <w:rPr>
          <w:rFonts w:asciiTheme="minorHAnsi" w:hAnsiTheme="minorHAnsi"/>
          <w:sz w:val="24"/>
          <w:szCs w:val="24"/>
        </w:rPr>
      </w:pPr>
      <w:r w:rsidRPr="008D682C">
        <w:rPr>
          <w:rFonts w:asciiTheme="minorHAnsi" w:hAnsiTheme="minorHAnsi"/>
          <w:sz w:val="24"/>
          <w:szCs w:val="24"/>
        </w:rPr>
        <w:t>Procedures to verify member identity and retain necessary identifying</w:t>
      </w:r>
      <w:r w:rsidRPr="008D682C">
        <w:rPr>
          <w:rFonts w:asciiTheme="minorHAnsi" w:hAnsiTheme="minorHAnsi"/>
          <w:spacing w:val="-15"/>
          <w:sz w:val="24"/>
          <w:szCs w:val="24"/>
        </w:rPr>
        <w:t xml:space="preserve"> </w:t>
      </w:r>
      <w:r w:rsidRPr="008D682C">
        <w:rPr>
          <w:rFonts w:asciiTheme="minorHAnsi" w:hAnsiTheme="minorHAnsi"/>
          <w:sz w:val="24"/>
          <w:szCs w:val="24"/>
        </w:rPr>
        <w:t>information</w:t>
      </w:r>
    </w:p>
    <w:p w14:paraId="57FB9746" w14:textId="77777777" w:rsidR="008D682C" w:rsidRPr="008D682C" w:rsidRDefault="008D682C" w:rsidP="008D682C">
      <w:pPr>
        <w:pStyle w:val="ListParagraph"/>
        <w:numPr>
          <w:ilvl w:val="0"/>
          <w:numId w:val="3"/>
        </w:numPr>
        <w:tabs>
          <w:tab w:val="left" w:pos="825"/>
          <w:tab w:val="left" w:pos="827"/>
        </w:tabs>
        <w:spacing w:before="69"/>
        <w:ind w:hanging="361"/>
        <w:rPr>
          <w:rFonts w:asciiTheme="minorHAnsi" w:hAnsiTheme="minorHAnsi"/>
          <w:sz w:val="24"/>
          <w:szCs w:val="24"/>
        </w:rPr>
      </w:pPr>
      <w:r w:rsidRPr="008D682C">
        <w:rPr>
          <w:rFonts w:asciiTheme="minorHAnsi" w:hAnsiTheme="minorHAnsi"/>
          <w:sz w:val="24"/>
          <w:szCs w:val="24"/>
        </w:rPr>
        <w:t>A designated compliance officer to coordinate compliance with the</w:t>
      </w:r>
      <w:r w:rsidRPr="008D682C">
        <w:rPr>
          <w:rFonts w:asciiTheme="minorHAnsi" w:hAnsiTheme="minorHAnsi"/>
          <w:spacing w:val="-16"/>
          <w:sz w:val="24"/>
          <w:szCs w:val="24"/>
        </w:rPr>
        <w:t xml:space="preserve"> </w:t>
      </w:r>
      <w:r w:rsidRPr="008D682C">
        <w:rPr>
          <w:rFonts w:asciiTheme="minorHAnsi" w:hAnsiTheme="minorHAnsi"/>
          <w:sz w:val="24"/>
          <w:szCs w:val="24"/>
        </w:rPr>
        <w:t>program</w:t>
      </w:r>
    </w:p>
    <w:p w14:paraId="69E741B4" w14:textId="77777777" w:rsidR="008D682C" w:rsidRPr="008D682C" w:rsidRDefault="008D682C" w:rsidP="008D682C">
      <w:pPr>
        <w:pStyle w:val="ListParagraph"/>
        <w:numPr>
          <w:ilvl w:val="0"/>
          <w:numId w:val="3"/>
        </w:numPr>
        <w:tabs>
          <w:tab w:val="left" w:pos="825"/>
          <w:tab w:val="left" w:pos="827"/>
        </w:tabs>
        <w:spacing w:before="74"/>
        <w:ind w:hanging="361"/>
        <w:rPr>
          <w:rFonts w:asciiTheme="minorHAnsi" w:hAnsiTheme="minorHAnsi"/>
          <w:sz w:val="24"/>
          <w:szCs w:val="24"/>
        </w:rPr>
      </w:pPr>
      <w:r w:rsidRPr="008D682C">
        <w:rPr>
          <w:rFonts w:asciiTheme="minorHAnsi" w:hAnsiTheme="minorHAnsi"/>
          <w:sz w:val="24"/>
          <w:szCs w:val="24"/>
        </w:rPr>
        <w:t>Suspicious activity reporting procedures and document retention</w:t>
      </w:r>
      <w:r w:rsidRPr="008D682C">
        <w:rPr>
          <w:rFonts w:asciiTheme="minorHAnsi" w:hAnsiTheme="minorHAnsi"/>
          <w:spacing w:val="-9"/>
          <w:sz w:val="24"/>
          <w:szCs w:val="24"/>
        </w:rPr>
        <w:t xml:space="preserve"> </w:t>
      </w:r>
      <w:r w:rsidRPr="008D682C">
        <w:rPr>
          <w:rFonts w:asciiTheme="minorHAnsi" w:hAnsiTheme="minorHAnsi"/>
          <w:sz w:val="24"/>
          <w:szCs w:val="24"/>
        </w:rPr>
        <w:t>guidelines</w:t>
      </w:r>
    </w:p>
    <w:p w14:paraId="67D07818" w14:textId="77777777" w:rsidR="008D682C" w:rsidRPr="008D682C" w:rsidRDefault="008D682C" w:rsidP="008D682C">
      <w:pPr>
        <w:pStyle w:val="ListParagraph"/>
        <w:numPr>
          <w:ilvl w:val="0"/>
          <w:numId w:val="3"/>
        </w:numPr>
        <w:tabs>
          <w:tab w:val="left" w:pos="825"/>
          <w:tab w:val="left" w:pos="827"/>
        </w:tabs>
        <w:spacing w:before="73" w:line="295" w:lineRule="auto"/>
        <w:ind w:right="1060"/>
        <w:rPr>
          <w:rFonts w:asciiTheme="minorHAnsi" w:hAnsiTheme="minorHAnsi"/>
          <w:sz w:val="24"/>
          <w:szCs w:val="24"/>
        </w:rPr>
      </w:pPr>
      <w:r w:rsidRPr="008D682C">
        <w:rPr>
          <w:rFonts w:asciiTheme="minorHAnsi" w:hAnsiTheme="minorHAnsi"/>
          <w:sz w:val="24"/>
          <w:szCs w:val="24"/>
        </w:rPr>
        <w:t>Training</w:t>
      </w:r>
      <w:r w:rsidRPr="008D682C">
        <w:rPr>
          <w:rFonts w:asciiTheme="minorHAnsi" w:hAnsiTheme="minorHAnsi"/>
          <w:spacing w:val="-4"/>
          <w:sz w:val="24"/>
          <w:szCs w:val="24"/>
        </w:rPr>
        <w:t xml:space="preserve"> </w:t>
      </w:r>
      <w:r w:rsidRPr="008D682C">
        <w:rPr>
          <w:rFonts w:asciiTheme="minorHAnsi" w:hAnsiTheme="minorHAnsi"/>
          <w:sz w:val="24"/>
          <w:szCs w:val="24"/>
        </w:rPr>
        <w:t>and</w:t>
      </w:r>
      <w:r w:rsidRPr="008D682C">
        <w:rPr>
          <w:rFonts w:asciiTheme="minorHAnsi" w:hAnsiTheme="minorHAnsi"/>
          <w:spacing w:val="-7"/>
          <w:sz w:val="24"/>
          <w:szCs w:val="24"/>
        </w:rPr>
        <w:t xml:space="preserve"> </w:t>
      </w:r>
      <w:r w:rsidRPr="008D682C">
        <w:rPr>
          <w:rFonts w:asciiTheme="minorHAnsi" w:hAnsiTheme="minorHAnsi"/>
          <w:sz w:val="24"/>
          <w:szCs w:val="24"/>
        </w:rPr>
        <w:t>education</w:t>
      </w:r>
      <w:r w:rsidRPr="008D682C">
        <w:rPr>
          <w:rFonts w:asciiTheme="minorHAnsi" w:hAnsiTheme="minorHAnsi"/>
          <w:spacing w:val="-2"/>
          <w:sz w:val="24"/>
          <w:szCs w:val="24"/>
        </w:rPr>
        <w:t xml:space="preserve"> </w:t>
      </w:r>
      <w:r w:rsidRPr="008D682C">
        <w:rPr>
          <w:rFonts w:asciiTheme="minorHAnsi" w:hAnsiTheme="minorHAnsi"/>
          <w:sz w:val="24"/>
          <w:szCs w:val="24"/>
        </w:rPr>
        <w:t>of</w:t>
      </w:r>
      <w:r w:rsidRPr="008D682C">
        <w:rPr>
          <w:rFonts w:asciiTheme="minorHAnsi" w:hAnsiTheme="minorHAnsi"/>
          <w:spacing w:val="-7"/>
          <w:sz w:val="24"/>
          <w:szCs w:val="24"/>
        </w:rPr>
        <w:t xml:space="preserve"> </w:t>
      </w:r>
      <w:r w:rsidRPr="008D682C">
        <w:rPr>
          <w:rFonts w:asciiTheme="minorHAnsi" w:hAnsiTheme="minorHAnsi"/>
          <w:sz w:val="24"/>
          <w:szCs w:val="24"/>
        </w:rPr>
        <w:t>appropriate</w:t>
      </w:r>
      <w:r w:rsidRPr="008D682C">
        <w:rPr>
          <w:rFonts w:asciiTheme="minorHAnsi" w:hAnsiTheme="minorHAnsi"/>
          <w:spacing w:val="-5"/>
          <w:sz w:val="24"/>
          <w:szCs w:val="24"/>
        </w:rPr>
        <w:t xml:space="preserve"> </w:t>
      </w:r>
      <w:r w:rsidRPr="008D682C">
        <w:rPr>
          <w:rFonts w:asciiTheme="minorHAnsi" w:hAnsiTheme="minorHAnsi"/>
          <w:sz w:val="24"/>
          <w:szCs w:val="24"/>
        </w:rPr>
        <w:t>personnel</w:t>
      </w:r>
      <w:r w:rsidRPr="008D682C">
        <w:rPr>
          <w:rFonts w:asciiTheme="minorHAnsi" w:hAnsiTheme="minorHAnsi"/>
          <w:spacing w:val="-2"/>
          <w:sz w:val="24"/>
          <w:szCs w:val="24"/>
        </w:rPr>
        <w:t xml:space="preserve"> </w:t>
      </w:r>
      <w:r w:rsidRPr="008D682C">
        <w:rPr>
          <w:rFonts w:asciiTheme="minorHAnsi" w:hAnsiTheme="minorHAnsi"/>
          <w:sz w:val="24"/>
          <w:szCs w:val="24"/>
        </w:rPr>
        <w:t>concerning</w:t>
      </w:r>
      <w:r w:rsidRPr="008D682C">
        <w:rPr>
          <w:rFonts w:asciiTheme="minorHAnsi" w:hAnsiTheme="minorHAnsi"/>
          <w:spacing w:val="-4"/>
          <w:sz w:val="24"/>
          <w:szCs w:val="24"/>
        </w:rPr>
        <w:t xml:space="preserve"> </w:t>
      </w:r>
      <w:r w:rsidRPr="008D682C">
        <w:rPr>
          <w:rFonts w:asciiTheme="minorHAnsi" w:hAnsiTheme="minorHAnsi"/>
          <w:sz w:val="24"/>
          <w:szCs w:val="24"/>
        </w:rPr>
        <w:t>their</w:t>
      </w:r>
      <w:r w:rsidRPr="008D682C">
        <w:rPr>
          <w:rFonts w:asciiTheme="minorHAnsi" w:hAnsiTheme="minorHAnsi"/>
          <w:spacing w:val="-8"/>
          <w:sz w:val="24"/>
          <w:szCs w:val="24"/>
        </w:rPr>
        <w:t xml:space="preserve"> </w:t>
      </w:r>
      <w:r w:rsidRPr="008D682C">
        <w:rPr>
          <w:rFonts w:asciiTheme="minorHAnsi" w:hAnsiTheme="minorHAnsi"/>
          <w:sz w:val="24"/>
          <w:szCs w:val="24"/>
        </w:rPr>
        <w:t>responsibilities</w:t>
      </w:r>
      <w:r w:rsidRPr="008D682C">
        <w:rPr>
          <w:rFonts w:asciiTheme="minorHAnsi" w:hAnsiTheme="minorHAnsi"/>
          <w:spacing w:val="-3"/>
          <w:sz w:val="24"/>
          <w:szCs w:val="24"/>
        </w:rPr>
        <w:t xml:space="preserve"> </w:t>
      </w:r>
      <w:r w:rsidRPr="008D682C">
        <w:rPr>
          <w:rFonts w:asciiTheme="minorHAnsi" w:hAnsiTheme="minorHAnsi"/>
          <w:sz w:val="24"/>
          <w:szCs w:val="24"/>
        </w:rPr>
        <w:t>under</w:t>
      </w:r>
      <w:r w:rsidRPr="008D682C">
        <w:rPr>
          <w:rFonts w:asciiTheme="minorHAnsi" w:hAnsiTheme="minorHAnsi"/>
          <w:spacing w:val="-8"/>
          <w:sz w:val="24"/>
          <w:szCs w:val="24"/>
        </w:rPr>
        <w:t xml:space="preserve"> </w:t>
      </w:r>
      <w:r w:rsidRPr="008D682C">
        <w:rPr>
          <w:rFonts w:asciiTheme="minorHAnsi" w:hAnsiTheme="minorHAnsi"/>
          <w:sz w:val="24"/>
          <w:szCs w:val="24"/>
        </w:rPr>
        <w:t>the program</w:t>
      </w:r>
    </w:p>
    <w:p w14:paraId="439C2B87" w14:textId="77777777" w:rsidR="008D682C" w:rsidRPr="008D682C" w:rsidRDefault="008D682C" w:rsidP="008D682C">
      <w:pPr>
        <w:pStyle w:val="ListParagraph"/>
        <w:numPr>
          <w:ilvl w:val="0"/>
          <w:numId w:val="3"/>
        </w:numPr>
        <w:tabs>
          <w:tab w:val="left" w:pos="825"/>
          <w:tab w:val="left" w:pos="827"/>
        </w:tabs>
        <w:spacing w:before="20"/>
        <w:ind w:hanging="361"/>
        <w:rPr>
          <w:rFonts w:asciiTheme="minorHAnsi" w:hAnsiTheme="minorHAnsi"/>
          <w:sz w:val="24"/>
          <w:szCs w:val="24"/>
        </w:rPr>
      </w:pPr>
      <w:r w:rsidRPr="008D682C">
        <w:rPr>
          <w:rFonts w:asciiTheme="minorHAnsi" w:hAnsiTheme="minorHAnsi"/>
          <w:sz w:val="24"/>
          <w:szCs w:val="24"/>
        </w:rPr>
        <w:t>Independent review to monitor and maintain an adequate</w:t>
      </w:r>
      <w:r w:rsidRPr="008D682C">
        <w:rPr>
          <w:rFonts w:asciiTheme="minorHAnsi" w:hAnsiTheme="minorHAnsi"/>
          <w:spacing w:val="-21"/>
          <w:sz w:val="24"/>
          <w:szCs w:val="24"/>
        </w:rPr>
        <w:t xml:space="preserve"> </w:t>
      </w:r>
      <w:r w:rsidRPr="008D682C">
        <w:rPr>
          <w:rFonts w:asciiTheme="minorHAnsi" w:hAnsiTheme="minorHAnsi"/>
          <w:sz w:val="24"/>
          <w:szCs w:val="24"/>
        </w:rPr>
        <w:t>program</w:t>
      </w:r>
    </w:p>
    <w:p w14:paraId="5E372A43" w14:textId="13C869BC" w:rsidR="00C24763" w:rsidRDefault="00C24763" w:rsidP="00B91CE0">
      <w:pPr>
        <w:tabs>
          <w:tab w:val="left" w:pos="2260"/>
        </w:tabs>
        <w:spacing w:before="119"/>
        <w:ind w:right="117"/>
      </w:pPr>
    </w:p>
    <w:sectPr w:rsidR="00C24763" w:rsidSect="00B91CE0">
      <w:headerReference w:type="default" r:id="rId7"/>
      <w:footerReference w:type="default" r:id="rId8"/>
      <w:pgSz w:w="12240" w:h="15840"/>
      <w:pgMar w:top="1440" w:right="1440" w:bottom="1440" w:left="1440" w:header="802" w:footer="11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69A1" w14:textId="77777777" w:rsidR="007B119E" w:rsidRDefault="007B119E">
      <w:r>
        <w:separator/>
      </w:r>
    </w:p>
  </w:endnote>
  <w:endnote w:type="continuationSeparator" w:id="0">
    <w:p w14:paraId="26CEB79B" w14:textId="77777777" w:rsidR="007B119E" w:rsidRDefault="007B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5054" w14:textId="46D35B75" w:rsidR="00C24763" w:rsidRDefault="00C2476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C270" w14:textId="77777777" w:rsidR="007B119E" w:rsidRDefault="007B119E">
      <w:r>
        <w:separator/>
      </w:r>
    </w:p>
  </w:footnote>
  <w:footnote w:type="continuationSeparator" w:id="0">
    <w:p w14:paraId="487FDD79" w14:textId="77777777" w:rsidR="007B119E" w:rsidRDefault="007B1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33A9" w14:textId="77777777" w:rsidR="00C24763" w:rsidRDefault="00C84E30">
    <w:pPr>
      <w:pStyle w:val="BodyText"/>
      <w:spacing w:line="14" w:lineRule="auto"/>
      <w:rPr>
        <w:sz w:val="20"/>
      </w:rPr>
    </w:pPr>
    <w:r>
      <w:rPr>
        <w:noProof/>
      </w:rPr>
      <w:drawing>
        <wp:anchor distT="0" distB="0" distL="0" distR="0" simplePos="0" relativeHeight="251656192" behindDoc="1" locked="0" layoutInCell="1" allowOverlap="1" wp14:anchorId="7E548CBD" wp14:editId="3A302297">
          <wp:simplePos x="0" y="0"/>
          <wp:positionH relativeFrom="page">
            <wp:posOffset>2806700</wp:posOffset>
          </wp:positionH>
          <wp:positionV relativeFrom="page">
            <wp:posOffset>508000</wp:posOffset>
          </wp:positionV>
          <wp:extent cx="2209558" cy="8890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stretch>
                    <a:fillRect/>
                  </a:stretch>
                </pic:blipFill>
                <pic:spPr>
                  <a:xfrm>
                    <a:off x="0" y="0"/>
                    <a:ext cx="2209558" cy="88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0CB9"/>
    <w:multiLevelType w:val="hybridMultilevel"/>
    <w:tmpl w:val="AFCA5E78"/>
    <w:lvl w:ilvl="0" w:tplc="924E547E">
      <w:numFmt w:val="bullet"/>
      <w:lvlText w:val=""/>
      <w:lvlJc w:val="left"/>
      <w:pPr>
        <w:ind w:left="821" w:hanging="361"/>
      </w:pPr>
      <w:rPr>
        <w:rFonts w:ascii="Symbol" w:eastAsia="Symbol" w:hAnsi="Symbol" w:cs="Symbol" w:hint="default"/>
        <w:w w:val="100"/>
        <w:sz w:val="24"/>
        <w:szCs w:val="24"/>
        <w:lang w:val="en-US" w:eastAsia="en-US" w:bidi="ar-SA"/>
      </w:rPr>
    </w:lvl>
    <w:lvl w:ilvl="1" w:tplc="01289296">
      <w:numFmt w:val="bullet"/>
      <w:lvlText w:val="•"/>
      <w:lvlJc w:val="left"/>
      <w:pPr>
        <w:ind w:left="1690" w:hanging="361"/>
      </w:pPr>
      <w:rPr>
        <w:rFonts w:hint="default"/>
        <w:lang w:val="en-US" w:eastAsia="en-US" w:bidi="ar-SA"/>
      </w:rPr>
    </w:lvl>
    <w:lvl w:ilvl="2" w:tplc="00A40096">
      <w:numFmt w:val="bullet"/>
      <w:lvlText w:val="•"/>
      <w:lvlJc w:val="left"/>
      <w:pPr>
        <w:ind w:left="2560" w:hanging="361"/>
      </w:pPr>
      <w:rPr>
        <w:rFonts w:hint="default"/>
        <w:lang w:val="en-US" w:eastAsia="en-US" w:bidi="ar-SA"/>
      </w:rPr>
    </w:lvl>
    <w:lvl w:ilvl="3" w:tplc="B26434D4">
      <w:numFmt w:val="bullet"/>
      <w:lvlText w:val="•"/>
      <w:lvlJc w:val="left"/>
      <w:pPr>
        <w:ind w:left="3430" w:hanging="361"/>
      </w:pPr>
      <w:rPr>
        <w:rFonts w:hint="default"/>
        <w:lang w:val="en-US" w:eastAsia="en-US" w:bidi="ar-SA"/>
      </w:rPr>
    </w:lvl>
    <w:lvl w:ilvl="4" w:tplc="14EE6B0A">
      <w:numFmt w:val="bullet"/>
      <w:lvlText w:val="•"/>
      <w:lvlJc w:val="left"/>
      <w:pPr>
        <w:ind w:left="4300" w:hanging="361"/>
      </w:pPr>
      <w:rPr>
        <w:rFonts w:hint="default"/>
        <w:lang w:val="en-US" w:eastAsia="en-US" w:bidi="ar-SA"/>
      </w:rPr>
    </w:lvl>
    <w:lvl w:ilvl="5" w:tplc="BAD6175E">
      <w:numFmt w:val="bullet"/>
      <w:lvlText w:val="•"/>
      <w:lvlJc w:val="left"/>
      <w:pPr>
        <w:ind w:left="5170" w:hanging="361"/>
      </w:pPr>
      <w:rPr>
        <w:rFonts w:hint="default"/>
        <w:lang w:val="en-US" w:eastAsia="en-US" w:bidi="ar-SA"/>
      </w:rPr>
    </w:lvl>
    <w:lvl w:ilvl="6" w:tplc="C7D27946">
      <w:numFmt w:val="bullet"/>
      <w:lvlText w:val="•"/>
      <w:lvlJc w:val="left"/>
      <w:pPr>
        <w:ind w:left="6040" w:hanging="361"/>
      </w:pPr>
      <w:rPr>
        <w:rFonts w:hint="default"/>
        <w:lang w:val="en-US" w:eastAsia="en-US" w:bidi="ar-SA"/>
      </w:rPr>
    </w:lvl>
    <w:lvl w:ilvl="7" w:tplc="DD3265A8">
      <w:numFmt w:val="bullet"/>
      <w:lvlText w:val="•"/>
      <w:lvlJc w:val="left"/>
      <w:pPr>
        <w:ind w:left="6910" w:hanging="361"/>
      </w:pPr>
      <w:rPr>
        <w:rFonts w:hint="default"/>
        <w:lang w:val="en-US" w:eastAsia="en-US" w:bidi="ar-SA"/>
      </w:rPr>
    </w:lvl>
    <w:lvl w:ilvl="8" w:tplc="4A38D46E">
      <w:numFmt w:val="bullet"/>
      <w:lvlText w:val="•"/>
      <w:lvlJc w:val="left"/>
      <w:pPr>
        <w:ind w:left="7780" w:hanging="361"/>
      </w:pPr>
      <w:rPr>
        <w:rFonts w:hint="default"/>
        <w:lang w:val="en-US" w:eastAsia="en-US" w:bidi="ar-SA"/>
      </w:rPr>
    </w:lvl>
  </w:abstractNum>
  <w:abstractNum w:abstractNumId="1" w15:restartNumberingAfterBreak="0">
    <w:nsid w:val="1B984982"/>
    <w:multiLevelType w:val="multilevel"/>
    <w:tmpl w:val="81EC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726740"/>
    <w:multiLevelType w:val="hybridMultilevel"/>
    <w:tmpl w:val="B54CCE22"/>
    <w:lvl w:ilvl="0" w:tplc="98488712">
      <w:numFmt w:val="bullet"/>
      <w:lvlText w:val=""/>
      <w:lvlJc w:val="left"/>
      <w:pPr>
        <w:ind w:left="826" w:hanging="360"/>
      </w:pPr>
      <w:rPr>
        <w:rFonts w:ascii="Symbol" w:eastAsia="Symbol" w:hAnsi="Symbol" w:cs="Symbol" w:hint="default"/>
        <w:w w:val="100"/>
        <w:sz w:val="24"/>
        <w:szCs w:val="24"/>
        <w:lang w:val="en-US" w:eastAsia="en-US" w:bidi="ar-SA"/>
      </w:rPr>
    </w:lvl>
    <w:lvl w:ilvl="1" w:tplc="5240F8AE">
      <w:numFmt w:val="bullet"/>
      <w:lvlText w:val="•"/>
      <w:lvlJc w:val="left"/>
      <w:pPr>
        <w:ind w:left="1818" w:hanging="360"/>
      </w:pPr>
      <w:rPr>
        <w:rFonts w:hint="default"/>
        <w:lang w:val="en-US" w:eastAsia="en-US" w:bidi="ar-SA"/>
      </w:rPr>
    </w:lvl>
    <w:lvl w:ilvl="2" w:tplc="CA6AD4A8">
      <w:numFmt w:val="bullet"/>
      <w:lvlText w:val="•"/>
      <w:lvlJc w:val="left"/>
      <w:pPr>
        <w:ind w:left="2816" w:hanging="360"/>
      </w:pPr>
      <w:rPr>
        <w:rFonts w:hint="default"/>
        <w:lang w:val="en-US" w:eastAsia="en-US" w:bidi="ar-SA"/>
      </w:rPr>
    </w:lvl>
    <w:lvl w:ilvl="3" w:tplc="C8BED17C">
      <w:numFmt w:val="bullet"/>
      <w:lvlText w:val="•"/>
      <w:lvlJc w:val="left"/>
      <w:pPr>
        <w:ind w:left="3814" w:hanging="360"/>
      </w:pPr>
      <w:rPr>
        <w:rFonts w:hint="default"/>
        <w:lang w:val="en-US" w:eastAsia="en-US" w:bidi="ar-SA"/>
      </w:rPr>
    </w:lvl>
    <w:lvl w:ilvl="4" w:tplc="FD2C18A0">
      <w:numFmt w:val="bullet"/>
      <w:lvlText w:val="•"/>
      <w:lvlJc w:val="left"/>
      <w:pPr>
        <w:ind w:left="4812" w:hanging="360"/>
      </w:pPr>
      <w:rPr>
        <w:rFonts w:hint="default"/>
        <w:lang w:val="en-US" w:eastAsia="en-US" w:bidi="ar-SA"/>
      </w:rPr>
    </w:lvl>
    <w:lvl w:ilvl="5" w:tplc="182CD17E">
      <w:numFmt w:val="bullet"/>
      <w:lvlText w:val="•"/>
      <w:lvlJc w:val="left"/>
      <w:pPr>
        <w:ind w:left="5810" w:hanging="360"/>
      </w:pPr>
      <w:rPr>
        <w:rFonts w:hint="default"/>
        <w:lang w:val="en-US" w:eastAsia="en-US" w:bidi="ar-SA"/>
      </w:rPr>
    </w:lvl>
    <w:lvl w:ilvl="6" w:tplc="76A8AA56">
      <w:numFmt w:val="bullet"/>
      <w:lvlText w:val="•"/>
      <w:lvlJc w:val="left"/>
      <w:pPr>
        <w:ind w:left="6808" w:hanging="360"/>
      </w:pPr>
      <w:rPr>
        <w:rFonts w:hint="default"/>
        <w:lang w:val="en-US" w:eastAsia="en-US" w:bidi="ar-SA"/>
      </w:rPr>
    </w:lvl>
    <w:lvl w:ilvl="7" w:tplc="561E3DA6">
      <w:numFmt w:val="bullet"/>
      <w:lvlText w:val="•"/>
      <w:lvlJc w:val="left"/>
      <w:pPr>
        <w:ind w:left="7806" w:hanging="360"/>
      </w:pPr>
      <w:rPr>
        <w:rFonts w:hint="default"/>
        <w:lang w:val="en-US" w:eastAsia="en-US" w:bidi="ar-SA"/>
      </w:rPr>
    </w:lvl>
    <w:lvl w:ilvl="8" w:tplc="5F68A5C6">
      <w:numFmt w:val="bullet"/>
      <w:lvlText w:val="•"/>
      <w:lvlJc w:val="left"/>
      <w:pPr>
        <w:ind w:left="8804" w:hanging="360"/>
      </w:pPr>
      <w:rPr>
        <w:rFonts w:hint="default"/>
        <w:lang w:val="en-US" w:eastAsia="en-US" w:bidi="ar-SA"/>
      </w:rPr>
    </w:lvl>
  </w:abstractNum>
  <w:abstractNum w:abstractNumId="3" w15:restartNumberingAfterBreak="0">
    <w:nsid w:val="1F942C3F"/>
    <w:multiLevelType w:val="hybridMultilevel"/>
    <w:tmpl w:val="31F4A78A"/>
    <w:lvl w:ilvl="0" w:tplc="E59AE45A">
      <w:start w:val="1"/>
      <w:numFmt w:val="decimal"/>
      <w:lvlText w:val="%1."/>
      <w:lvlJc w:val="left"/>
      <w:pPr>
        <w:ind w:left="2259" w:hanging="720"/>
      </w:pPr>
      <w:rPr>
        <w:rFonts w:ascii="Calibri" w:eastAsia="Calibri" w:hAnsi="Calibri" w:cs="Calibri" w:hint="default"/>
        <w:w w:val="99"/>
        <w:sz w:val="22"/>
        <w:szCs w:val="22"/>
      </w:rPr>
    </w:lvl>
    <w:lvl w:ilvl="1" w:tplc="15EC7458">
      <w:start w:val="1"/>
      <w:numFmt w:val="lowerLetter"/>
      <w:lvlText w:val="%2."/>
      <w:lvlJc w:val="left"/>
      <w:pPr>
        <w:ind w:left="2619" w:hanging="360"/>
      </w:pPr>
      <w:rPr>
        <w:rFonts w:ascii="Calibri" w:eastAsia="Calibri" w:hAnsi="Calibri" w:cs="Calibri" w:hint="default"/>
        <w:w w:val="99"/>
        <w:sz w:val="22"/>
        <w:szCs w:val="22"/>
      </w:rPr>
    </w:lvl>
    <w:lvl w:ilvl="2" w:tplc="D2F8EBF0">
      <w:numFmt w:val="bullet"/>
      <w:lvlText w:val="•"/>
      <w:lvlJc w:val="left"/>
      <w:pPr>
        <w:ind w:left="3377" w:hanging="360"/>
      </w:pPr>
      <w:rPr>
        <w:rFonts w:hint="default"/>
      </w:rPr>
    </w:lvl>
    <w:lvl w:ilvl="3" w:tplc="D8BE6B94">
      <w:numFmt w:val="bullet"/>
      <w:lvlText w:val="•"/>
      <w:lvlJc w:val="left"/>
      <w:pPr>
        <w:ind w:left="4134" w:hanging="360"/>
      </w:pPr>
      <w:rPr>
        <w:rFonts w:hint="default"/>
      </w:rPr>
    </w:lvl>
    <w:lvl w:ilvl="4" w:tplc="AB068F98">
      <w:numFmt w:val="bullet"/>
      <w:lvlText w:val="•"/>
      <w:lvlJc w:val="left"/>
      <w:pPr>
        <w:ind w:left="4891" w:hanging="360"/>
      </w:pPr>
      <w:rPr>
        <w:rFonts w:hint="default"/>
      </w:rPr>
    </w:lvl>
    <w:lvl w:ilvl="5" w:tplc="4FF4AB3A">
      <w:numFmt w:val="bullet"/>
      <w:lvlText w:val="•"/>
      <w:lvlJc w:val="left"/>
      <w:pPr>
        <w:ind w:left="5648" w:hanging="360"/>
      </w:pPr>
      <w:rPr>
        <w:rFonts w:hint="default"/>
      </w:rPr>
    </w:lvl>
    <w:lvl w:ilvl="6" w:tplc="46B030B4">
      <w:numFmt w:val="bullet"/>
      <w:lvlText w:val="•"/>
      <w:lvlJc w:val="left"/>
      <w:pPr>
        <w:ind w:left="6405" w:hanging="360"/>
      </w:pPr>
      <w:rPr>
        <w:rFonts w:hint="default"/>
      </w:rPr>
    </w:lvl>
    <w:lvl w:ilvl="7" w:tplc="B97A0ABA">
      <w:numFmt w:val="bullet"/>
      <w:lvlText w:val="•"/>
      <w:lvlJc w:val="left"/>
      <w:pPr>
        <w:ind w:left="7162" w:hanging="360"/>
      </w:pPr>
      <w:rPr>
        <w:rFonts w:hint="default"/>
      </w:rPr>
    </w:lvl>
    <w:lvl w:ilvl="8" w:tplc="F050E6CC">
      <w:numFmt w:val="bullet"/>
      <w:lvlText w:val="•"/>
      <w:lvlJc w:val="left"/>
      <w:pPr>
        <w:ind w:left="7919" w:hanging="360"/>
      </w:pPr>
      <w:rPr>
        <w:rFonts w:hint="default"/>
      </w:rPr>
    </w:lvl>
  </w:abstractNum>
  <w:abstractNum w:abstractNumId="4" w15:restartNumberingAfterBreak="0">
    <w:nsid w:val="2C980A78"/>
    <w:multiLevelType w:val="hybridMultilevel"/>
    <w:tmpl w:val="B08EE4CA"/>
    <w:lvl w:ilvl="0" w:tplc="BE9AA1B6">
      <w:numFmt w:val="bullet"/>
      <w:lvlText w:val="•"/>
      <w:lvlJc w:val="left"/>
      <w:pPr>
        <w:ind w:left="941" w:hanging="361"/>
      </w:pPr>
      <w:rPr>
        <w:rFonts w:ascii="Arial" w:eastAsia="Arial" w:hAnsi="Arial" w:cs="Arial" w:hint="default"/>
        <w:w w:val="100"/>
        <w:sz w:val="22"/>
        <w:szCs w:val="22"/>
        <w:lang w:val="en-US" w:eastAsia="en-US" w:bidi="ar-SA"/>
      </w:rPr>
    </w:lvl>
    <w:lvl w:ilvl="1" w:tplc="5E6E2550">
      <w:numFmt w:val="bullet"/>
      <w:lvlText w:val="•"/>
      <w:lvlJc w:val="left"/>
      <w:pPr>
        <w:ind w:left="1816" w:hanging="361"/>
      </w:pPr>
      <w:rPr>
        <w:rFonts w:hint="default"/>
        <w:lang w:val="en-US" w:eastAsia="en-US" w:bidi="ar-SA"/>
      </w:rPr>
    </w:lvl>
    <w:lvl w:ilvl="2" w:tplc="DC38D01A">
      <w:numFmt w:val="bullet"/>
      <w:lvlText w:val="•"/>
      <w:lvlJc w:val="left"/>
      <w:pPr>
        <w:ind w:left="2692" w:hanging="361"/>
      </w:pPr>
      <w:rPr>
        <w:rFonts w:hint="default"/>
        <w:lang w:val="en-US" w:eastAsia="en-US" w:bidi="ar-SA"/>
      </w:rPr>
    </w:lvl>
    <w:lvl w:ilvl="3" w:tplc="EA06932E">
      <w:numFmt w:val="bullet"/>
      <w:lvlText w:val="•"/>
      <w:lvlJc w:val="left"/>
      <w:pPr>
        <w:ind w:left="3568" w:hanging="361"/>
      </w:pPr>
      <w:rPr>
        <w:rFonts w:hint="default"/>
        <w:lang w:val="en-US" w:eastAsia="en-US" w:bidi="ar-SA"/>
      </w:rPr>
    </w:lvl>
    <w:lvl w:ilvl="4" w:tplc="B7666A8C">
      <w:numFmt w:val="bullet"/>
      <w:lvlText w:val="•"/>
      <w:lvlJc w:val="left"/>
      <w:pPr>
        <w:ind w:left="4444" w:hanging="361"/>
      </w:pPr>
      <w:rPr>
        <w:rFonts w:hint="default"/>
        <w:lang w:val="en-US" w:eastAsia="en-US" w:bidi="ar-SA"/>
      </w:rPr>
    </w:lvl>
    <w:lvl w:ilvl="5" w:tplc="D7FC737E">
      <w:numFmt w:val="bullet"/>
      <w:lvlText w:val="•"/>
      <w:lvlJc w:val="left"/>
      <w:pPr>
        <w:ind w:left="5320" w:hanging="361"/>
      </w:pPr>
      <w:rPr>
        <w:rFonts w:hint="default"/>
        <w:lang w:val="en-US" w:eastAsia="en-US" w:bidi="ar-SA"/>
      </w:rPr>
    </w:lvl>
    <w:lvl w:ilvl="6" w:tplc="1774FD5C">
      <w:numFmt w:val="bullet"/>
      <w:lvlText w:val="•"/>
      <w:lvlJc w:val="left"/>
      <w:pPr>
        <w:ind w:left="6196" w:hanging="361"/>
      </w:pPr>
      <w:rPr>
        <w:rFonts w:hint="default"/>
        <w:lang w:val="en-US" w:eastAsia="en-US" w:bidi="ar-SA"/>
      </w:rPr>
    </w:lvl>
    <w:lvl w:ilvl="7" w:tplc="46AA40DA">
      <w:numFmt w:val="bullet"/>
      <w:lvlText w:val="•"/>
      <w:lvlJc w:val="left"/>
      <w:pPr>
        <w:ind w:left="7072" w:hanging="361"/>
      </w:pPr>
      <w:rPr>
        <w:rFonts w:hint="default"/>
        <w:lang w:val="en-US" w:eastAsia="en-US" w:bidi="ar-SA"/>
      </w:rPr>
    </w:lvl>
    <w:lvl w:ilvl="8" w:tplc="61268074">
      <w:numFmt w:val="bullet"/>
      <w:lvlText w:val="•"/>
      <w:lvlJc w:val="left"/>
      <w:pPr>
        <w:ind w:left="7948" w:hanging="361"/>
      </w:pPr>
      <w:rPr>
        <w:rFonts w:hint="default"/>
        <w:lang w:val="en-US" w:eastAsia="en-US" w:bidi="ar-SA"/>
      </w:rPr>
    </w:lvl>
  </w:abstractNum>
  <w:abstractNum w:abstractNumId="5" w15:restartNumberingAfterBreak="0">
    <w:nsid w:val="366177EE"/>
    <w:multiLevelType w:val="hybridMultilevel"/>
    <w:tmpl w:val="5162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566A2"/>
    <w:multiLevelType w:val="hybridMultilevel"/>
    <w:tmpl w:val="68A85686"/>
    <w:lvl w:ilvl="0" w:tplc="B8DC6440">
      <w:start w:val="1"/>
      <w:numFmt w:val="decimal"/>
      <w:lvlText w:val="%1."/>
      <w:lvlJc w:val="left"/>
      <w:pPr>
        <w:ind w:left="1081" w:hanging="360"/>
      </w:pPr>
      <w:rPr>
        <w:rFonts w:ascii="Calibri" w:eastAsia="Calibri" w:hAnsi="Calibri" w:cs="Calibri" w:hint="default"/>
        <w:b/>
        <w:bCs/>
        <w:w w:val="99"/>
        <w:sz w:val="22"/>
        <w:szCs w:val="22"/>
      </w:rPr>
    </w:lvl>
    <w:lvl w:ilvl="1" w:tplc="586EE512">
      <w:start w:val="1"/>
      <w:numFmt w:val="lowerLetter"/>
      <w:lvlText w:val="%2."/>
      <w:lvlJc w:val="left"/>
      <w:pPr>
        <w:ind w:left="1801" w:hanging="360"/>
      </w:pPr>
      <w:rPr>
        <w:rFonts w:ascii="Calibri" w:eastAsia="Calibri" w:hAnsi="Calibri" w:cs="Calibri" w:hint="default"/>
        <w:b/>
        <w:bCs/>
        <w:spacing w:val="-1"/>
        <w:w w:val="99"/>
        <w:sz w:val="22"/>
        <w:szCs w:val="22"/>
      </w:rPr>
    </w:lvl>
    <w:lvl w:ilvl="2" w:tplc="A14C8948">
      <w:start w:val="1"/>
      <w:numFmt w:val="lowerLetter"/>
      <w:lvlText w:val="%3."/>
      <w:lvlJc w:val="left"/>
      <w:pPr>
        <w:ind w:left="2880" w:hanging="360"/>
      </w:pPr>
      <w:rPr>
        <w:rFonts w:ascii="Calibri" w:eastAsia="Calibri" w:hAnsi="Calibri" w:cs="Calibri" w:hint="default"/>
        <w:w w:val="99"/>
        <w:sz w:val="22"/>
        <w:szCs w:val="22"/>
      </w:rPr>
    </w:lvl>
    <w:lvl w:ilvl="3" w:tplc="2D101F98">
      <w:numFmt w:val="bullet"/>
      <w:lvlText w:val="•"/>
      <w:lvlJc w:val="left"/>
      <w:pPr>
        <w:ind w:left="3886" w:hanging="360"/>
      </w:pPr>
      <w:rPr>
        <w:rFonts w:hint="default"/>
      </w:rPr>
    </w:lvl>
    <w:lvl w:ilvl="4" w:tplc="8B58103E">
      <w:numFmt w:val="bullet"/>
      <w:lvlText w:val="•"/>
      <w:lvlJc w:val="left"/>
      <w:pPr>
        <w:ind w:left="4891" w:hanging="360"/>
      </w:pPr>
      <w:rPr>
        <w:rFonts w:hint="default"/>
      </w:rPr>
    </w:lvl>
    <w:lvl w:ilvl="5" w:tplc="66622F06">
      <w:numFmt w:val="bullet"/>
      <w:lvlText w:val="•"/>
      <w:lvlJc w:val="left"/>
      <w:pPr>
        <w:ind w:left="5896" w:hanging="360"/>
      </w:pPr>
      <w:rPr>
        <w:rFonts w:hint="default"/>
      </w:rPr>
    </w:lvl>
    <w:lvl w:ilvl="6" w:tplc="5622B34C">
      <w:numFmt w:val="bullet"/>
      <w:lvlText w:val="•"/>
      <w:lvlJc w:val="left"/>
      <w:pPr>
        <w:ind w:left="6901" w:hanging="360"/>
      </w:pPr>
      <w:rPr>
        <w:rFonts w:hint="default"/>
      </w:rPr>
    </w:lvl>
    <w:lvl w:ilvl="7" w:tplc="FFC61116">
      <w:numFmt w:val="bullet"/>
      <w:lvlText w:val="•"/>
      <w:lvlJc w:val="left"/>
      <w:pPr>
        <w:ind w:left="7906" w:hanging="360"/>
      </w:pPr>
      <w:rPr>
        <w:rFonts w:hint="default"/>
      </w:rPr>
    </w:lvl>
    <w:lvl w:ilvl="8" w:tplc="BC9C3A4E">
      <w:numFmt w:val="bullet"/>
      <w:lvlText w:val="•"/>
      <w:lvlJc w:val="left"/>
      <w:pPr>
        <w:ind w:left="8911" w:hanging="360"/>
      </w:pPr>
      <w:rPr>
        <w:rFonts w:hint="default"/>
      </w:rPr>
    </w:lvl>
  </w:abstractNum>
  <w:abstractNum w:abstractNumId="7" w15:restartNumberingAfterBreak="0">
    <w:nsid w:val="5ED96771"/>
    <w:multiLevelType w:val="hybridMultilevel"/>
    <w:tmpl w:val="6DB428B0"/>
    <w:lvl w:ilvl="0" w:tplc="30E4EE56">
      <w:numFmt w:val="bullet"/>
      <w:lvlText w:val=""/>
      <w:lvlJc w:val="left"/>
      <w:pPr>
        <w:ind w:left="960" w:hanging="361"/>
      </w:pPr>
      <w:rPr>
        <w:rFonts w:ascii="Symbol" w:eastAsia="Symbol" w:hAnsi="Symbol" w:cs="Symbol" w:hint="default"/>
        <w:w w:val="96"/>
        <w:sz w:val="20"/>
        <w:szCs w:val="20"/>
        <w:lang w:val="en-US" w:eastAsia="en-US" w:bidi="ar-SA"/>
      </w:rPr>
    </w:lvl>
    <w:lvl w:ilvl="1" w:tplc="0BFAC1FE">
      <w:numFmt w:val="bullet"/>
      <w:lvlText w:val="•"/>
      <w:lvlJc w:val="left"/>
      <w:pPr>
        <w:ind w:left="1808" w:hanging="361"/>
      </w:pPr>
      <w:rPr>
        <w:rFonts w:hint="default"/>
        <w:lang w:val="en-US" w:eastAsia="en-US" w:bidi="ar-SA"/>
      </w:rPr>
    </w:lvl>
    <w:lvl w:ilvl="2" w:tplc="DB4CAD4C">
      <w:numFmt w:val="bullet"/>
      <w:lvlText w:val="•"/>
      <w:lvlJc w:val="left"/>
      <w:pPr>
        <w:ind w:left="2656" w:hanging="361"/>
      </w:pPr>
      <w:rPr>
        <w:rFonts w:hint="default"/>
        <w:lang w:val="en-US" w:eastAsia="en-US" w:bidi="ar-SA"/>
      </w:rPr>
    </w:lvl>
    <w:lvl w:ilvl="3" w:tplc="BDAAD090">
      <w:numFmt w:val="bullet"/>
      <w:lvlText w:val="•"/>
      <w:lvlJc w:val="left"/>
      <w:pPr>
        <w:ind w:left="3504" w:hanging="361"/>
      </w:pPr>
      <w:rPr>
        <w:rFonts w:hint="default"/>
        <w:lang w:val="en-US" w:eastAsia="en-US" w:bidi="ar-SA"/>
      </w:rPr>
    </w:lvl>
    <w:lvl w:ilvl="4" w:tplc="DE6ED054">
      <w:numFmt w:val="bullet"/>
      <w:lvlText w:val="•"/>
      <w:lvlJc w:val="left"/>
      <w:pPr>
        <w:ind w:left="4352" w:hanging="361"/>
      </w:pPr>
      <w:rPr>
        <w:rFonts w:hint="default"/>
        <w:lang w:val="en-US" w:eastAsia="en-US" w:bidi="ar-SA"/>
      </w:rPr>
    </w:lvl>
    <w:lvl w:ilvl="5" w:tplc="E5D226B2">
      <w:numFmt w:val="bullet"/>
      <w:lvlText w:val="•"/>
      <w:lvlJc w:val="left"/>
      <w:pPr>
        <w:ind w:left="5200" w:hanging="361"/>
      </w:pPr>
      <w:rPr>
        <w:rFonts w:hint="default"/>
        <w:lang w:val="en-US" w:eastAsia="en-US" w:bidi="ar-SA"/>
      </w:rPr>
    </w:lvl>
    <w:lvl w:ilvl="6" w:tplc="DD2EDD04">
      <w:numFmt w:val="bullet"/>
      <w:lvlText w:val="•"/>
      <w:lvlJc w:val="left"/>
      <w:pPr>
        <w:ind w:left="6048" w:hanging="361"/>
      </w:pPr>
      <w:rPr>
        <w:rFonts w:hint="default"/>
        <w:lang w:val="en-US" w:eastAsia="en-US" w:bidi="ar-SA"/>
      </w:rPr>
    </w:lvl>
    <w:lvl w:ilvl="7" w:tplc="9384CEFE">
      <w:numFmt w:val="bullet"/>
      <w:lvlText w:val="•"/>
      <w:lvlJc w:val="left"/>
      <w:pPr>
        <w:ind w:left="6896" w:hanging="361"/>
      </w:pPr>
      <w:rPr>
        <w:rFonts w:hint="default"/>
        <w:lang w:val="en-US" w:eastAsia="en-US" w:bidi="ar-SA"/>
      </w:rPr>
    </w:lvl>
    <w:lvl w:ilvl="8" w:tplc="7F509A7E">
      <w:numFmt w:val="bullet"/>
      <w:lvlText w:val="•"/>
      <w:lvlJc w:val="left"/>
      <w:pPr>
        <w:ind w:left="7744" w:hanging="361"/>
      </w:pPr>
      <w:rPr>
        <w:rFonts w:hint="default"/>
        <w:lang w:val="en-US" w:eastAsia="en-US" w:bidi="ar-SA"/>
      </w:rPr>
    </w:lvl>
  </w:abstractNum>
  <w:abstractNum w:abstractNumId="8" w15:restartNumberingAfterBreak="0">
    <w:nsid w:val="7A1F38D0"/>
    <w:multiLevelType w:val="hybridMultilevel"/>
    <w:tmpl w:val="633C4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63"/>
    <w:rsid w:val="00202513"/>
    <w:rsid w:val="00225E90"/>
    <w:rsid w:val="00374E80"/>
    <w:rsid w:val="00453844"/>
    <w:rsid w:val="005109E7"/>
    <w:rsid w:val="005417CD"/>
    <w:rsid w:val="00715822"/>
    <w:rsid w:val="007B119E"/>
    <w:rsid w:val="00822FC3"/>
    <w:rsid w:val="008D682C"/>
    <w:rsid w:val="00902877"/>
    <w:rsid w:val="009475D4"/>
    <w:rsid w:val="00983054"/>
    <w:rsid w:val="00A34069"/>
    <w:rsid w:val="00A45B68"/>
    <w:rsid w:val="00A97979"/>
    <w:rsid w:val="00B91CE0"/>
    <w:rsid w:val="00BD3924"/>
    <w:rsid w:val="00C24763"/>
    <w:rsid w:val="00C84E30"/>
    <w:rsid w:val="00CE6CB2"/>
    <w:rsid w:val="00CF1C7E"/>
    <w:rsid w:val="00D70187"/>
    <w:rsid w:val="00F4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F2131"/>
  <w15:docId w15:val="{78088F62-523D-084E-8786-ABD79D59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3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6CB2"/>
    <w:pPr>
      <w:tabs>
        <w:tab w:val="center" w:pos="4680"/>
        <w:tab w:val="right" w:pos="9360"/>
      </w:tabs>
    </w:pPr>
  </w:style>
  <w:style w:type="character" w:customStyle="1" w:styleId="HeaderChar">
    <w:name w:val="Header Char"/>
    <w:basedOn w:val="DefaultParagraphFont"/>
    <w:link w:val="Header"/>
    <w:uiPriority w:val="99"/>
    <w:rsid w:val="00CE6CB2"/>
    <w:rPr>
      <w:rFonts w:ascii="Calibri" w:eastAsia="Calibri" w:hAnsi="Calibri" w:cs="Calibri"/>
    </w:rPr>
  </w:style>
  <w:style w:type="paragraph" w:styleId="Footer">
    <w:name w:val="footer"/>
    <w:basedOn w:val="Normal"/>
    <w:link w:val="FooterChar"/>
    <w:uiPriority w:val="99"/>
    <w:unhideWhenUsed/>
    <w:rsid w:val="00CE6CB2"/>
    <w:pPr>
      <w:tabs>
        <w:tab w:val="center" w:pos="4680"/>
        <w:tab w:val="right" w:pos="9360"/>
      </w:tabs>
    </w:pPr>
  </w:style>
  <w:style w:type="character" w:customStyle="1" w:styleId="FooterChar">
    <w:name w:val="Footer Char"/>
    <w:basedOn w:val="DefaultParagraphFont"/>
    <w:link w:val="Footer"/>
    <w:uiPriority w:val="99"/>
    <w:rsid w:val="00CE6CB2"/>
    <w:rPr>
      <w:rFonts w:ascii="Calibri" w:eastAsia="Calibri" w:hAnsi="Calibri" w:cs="Calibri"/>
    </w:rPr>
  </w:style>
  <w:style w:type="paragraph" w:customStyle="1" w:styleId="paragraph">
    <w:name w:val="paragraph"/>
    <w:basedOn w:val="Normal"/>
    <w:rsid w:val="00F4685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46859"/>
  </w:style>
  <w:style w:type="character" w:customStyle="1" w:styleId="eop">
    <w:name w:val="eop"/>
    <w:basedOn w:val="DefaultParagraphFont"/>
    <w:rsid w:val="00F4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9499">
      <w:bodyDiv w:val="1"/>
      <w:marLeft w:val="0"/>
      <w:marRight w:val="0"/>
      <w:marTop w:val="0"/>
      <w:marBottom w:val="0"/>
      <w:divBdr>
        <w:top w:val="none" w:sz="0" w:space="0" w:color="auto"/>
        <w:left w:val="none" w:sz="0" w:space="0" w:color="auto"/>
        <w:bottom w:val="none" w:sz="0" w:space="0" w:color="auto"/>
        <w:right w:val="none" w:sz="0" w:space="0" w:color="auto"/>
      </w:divBdr>
      <w:divsChild>
        <w:div w:id="752553318">
          <w:marLeft w:val="0"/>
          <w:marRight w:val="0"/>
          <w:marTop w:val="0"/>
          <w:marBottom w:val="0"/>
          <w:divBdr>
            <w:top w:val="none" w:sz="0" w:space="0" w:color="auto"/>
            <w:left w:val="none" w:sz="0" w:space="0" w:color="auto"/>
            <w:bottom w:val="none" w:sz="0" w:space="0" w:color="auto"/>
            <w:right w:val="none" w:sz="0" w:space="0" w:color="auto"/>
          </w:divBdr>
        </w:div>
        <w:div w:id="16836225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Rewarding HealthyHabits dba Healthy Habits_Referral Agreement_FINAL</dc:title>
  <dc:creator>jbp53</dc:creator>
  <cp:lastModifiedBy>Samantha Krerowicz</cp:lastModifiedBy>
  <cp:revision>2</cp:revision>
  <cp:lastPrinted>2021-08-08T20:58:00Z</cp:lastPrinted>
  <dcterms:created xsi:type="dcterms:W3CDTF">2021-08-08T21:21:00Z</dcterms:created>
  <dcterms:modified xsi:type="dcterms:W3CDTF">2021-08-08T21:21:00Z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PScript5.dll Version 5.2.2</vt:lpwstr>
  </property>
  <property fmtid="{D5CDD505-2E9C-101B-9397-08002B2CF9AE}" pid="4" name="LastSaved">
    <vt:filetime>2021-08-07T00:00:00Z</vt:filetime>
  </property>
</Properties>
</file>