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4CBCA" w14:textId="145E4FF8" w:rsidR="0068534E" w:rsidRPr="00BA2D93" w:rsidRDefault="00BA2D93" w:rsidP="00BA2D93">
      <w:pPr>
        <w:ind w:left="540"/>
        <w:rPr>
          <w:rFonts w:asciiTheme="minorHAnsi" w:hAnsiTheme="minorHAnsi"/>
          <w:b/>
          <w:bCs/>
          <w:sz w:val="32"/>
          <w:szCs w:val="32"/>
        </w:rPr>
      </w:pPr>
      <w:r>
        <w:rPr>
          <w:noProof/>
        </w:rPr>
        <w:drawing>
          <wp:anchor distT="0" distB="0" distL="0" distR="0" simplePos="0" relativeHeight="251659264" behindDoc="1" locked="0" layoutInCell="1" allowOverlap="1" wp14:anchorId="5635B86B" wp14:editId="0E390C0E">
            <wp:simplePos x="0" y="0"/>
            <wp:positionH relativeFrom="page">
              <wp:posOffset>3022600</wp:posOffset>
            </wp:positionH>
            <wp:positionV relativeFrom="page">
              <wp:posOffset>515620</wp:posOffset>
            </wp:positionV>
            <wp:extent cx="2209558" cy="889000"/>
            <wp:effectExtent l="0" t="0" r="635" b="0"/>
            <wp:wrapSquare wrapText="bothSides"/>
            <wp:docPr id="1" name="image1.jpeg"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icon&#10;&#10;Description automatically generated"/>
                    <pic:cNvPicPr/>
                  </pic:nvPicPr>
                  <pic:blipFill>
                    <a:blip r:embed="rId11" cstate="print"/>
                    <a:stretch>
                      <a:fillRect/>
                    </a:stretch>
                  </pic:blipFill>
                  <pic:spPr>
                    <a:xfrm>
                      <a:off x="0" y="0"/>
                      <a:ext cx="2209558" cy="889000"/>
                    </a:xfrm>
                    <a:prstGeom prst="rect">
                      <a:avLst/>
                    </a:prstGeom>
                  </pic:spPr>
                </pic:pic>
              </a:graphicData>
            </a:graphic>
            <wp14:sizeRelH relativeFrom="margin">
              <wp14:pctWidth>0</wp14:pctWidth>
            </wp14:sizeRelH>
            <wp14:sizeRelV relativeFrom="margin">
              <wp14:pctHeight>0</wp14:pctHeight>
            </wp14:sizeRelV>
          </wp:anchor>
        </w:drawing>
      </w:r>
    </w:p>
    <w:p w14:paraId="743DF348" w14:textId="78C405CC" w:rsidR="00BA2D93" w:rsidRDefault="00BA2D93" w:rsidP="00BA2D93">
      <w:pPr>
        <w:widowControl w:val="0"/>
        <w:autoSpaceDE w:val="0"/>
        <w:autoSpaceDN w:val="0"/>
        <w:spacing w:after="300" w:line="264" w:lineRule="auto"/>
        <w:ind w:left="540"/>
        <w:rPr>
          <w:rFonts w:asciiTheme="minorHAnsi" w:eastAsia="Arial" w:hAnsiTheme="minorHAnsi" w:cstheme="minorHAnsi"/>
          <w:b/>
          <w:sz w:val="32"/>
          <w:szCs w:val="32"/>
        </w:rPr>
      </w:pPr>
    </w:p>
    <w:p w14:paraId="47449980" w14:textId="390592AD" w:rsidR="00BA2D93" w:rsidRDefault="00BA2D93" w:rsidP="00BA2D93">
      <w:pPr>
        <w:widowControl w:val="0"/>
        <w:autoSpaceDE w:val="0"/>
        <w:autoSpaceDN w:val="0"/>
        <w:spacing w:after="300" w:line="264" w:lineRule="auto"/>
        <w:ind w:left="540"/>
        <w:rPr>
          <w:rFonts w:asciiTheme="minorHAnsi" w:eastAsia="Arial" w:hAnsiTheme="minorHAnsi" w:cstheme="minorHAnsi"/>
          <w:b/>
          <w:sz w:val="32"/>
          <w:szCs w:val="32"/>
        </w:rPr>
      </w:pPr>
    </w:p>
    <w:p w14:paraId="13289AF5" w14:textId="07AB0752" w:rsidR="0068534E" w:rsidRPr="00BA2D93" w:rsidRDefault="00C90496" w:rsidP="00BA2D93">
      <w:pPr>
        <w:widowControl w:val="0"/>
        <w:autoSpaceDE w:val="0"/>
        <w:autoSpaceDN w:val="0"/>
        <w:spacing w:after="300" w:line="264" w:lineRule="auto"/>
        <w:ind w:left="540"/>
        <w:rPr>
          <w:rFonts w:asciiTheme="minorHAnsi" w:eastAsia="Arial" w:hAnsiTheme="minorHAnsi" w:cstheme="minorHAnsi"/>
          <w:sz w:val="32"/>
          <w:szCs w:val="32"/>
        </w:rPr>
      </w:pPr>
      <w:r w:rsidRPr="00BA2D93">
        <w:rPr>
          <w:rFonts w:asciiTheme="minorHAnsi" w:eastAsia="Arial" w:hAnsiTheme="minorHAnsi" w:cstheme="minorHAnsi"/>
          <w:b/>
          <w:sz w:val="32"/>
          <w:szCs w:val="32"/>
        </w:rPr>
        <w:t>CONSENT TO ELECTRONIC COMMUNICATIONS:</w:t>
      </w:r>
    </w:p>
    <w:p w14:paraId="17CD6FAA" w14:textId="799F7DBE" w:rsidR="0068534E" w:rsidRPr="00BA2D93" w:rsidRDefault="00C90496" w:rsidP="00BA2D93">
      <w:pPr>
        <w:widowControl w:val="0"/>
        <w:autoSpaceDE w:val="0"/>
        <w:autoSpaceDN w:val="0"/>
        <w:ind w:left="540" w:right="15"/>
        <w:rPr>
          <w:rFonts w:asciiTheme="minorHAnsi" w:eastAsia="Arial" w:hAnsiTheme="minorHAnsi" w:cstheme="minorHAnsi"/>
        </w:rPr>
      </w:pPr>
      <w:r w:rsidRPr="00BA2D93">
        <w:rPr>
          <w:rFonts w:asciiTheme="minorHAnsi" w:eastAsia="Arial" w:hAnsiTheme="minorHAnsi" w:cstheme="minorHAnsi"/>
        </w:rPr>
        <w:t>You must consent to transact business with</w:t>
      </w:r>
      <w:r w:rsidR="009440BC" w:rsidRPr="00BA2D93">
        <w:rPr>
          <w:rFonts w:asciiTheme="minorHAnsi" w:eastAsia="Arial" w:hAnsiTheme="minorHAnsi" w:cstheme="minorHAnsi"/>
        </w:rPr>
        <w:t xml:space="preserve"> </w:t>
      </w:r>
      <w:bookmarkStart w:id="0" w:name="_Hlk42519909"/>
      <w:r w:rsidR="009440BC" w:rsidRPr="00BA2D93">
        <w:rPr>
          <w:rFonts w:asciiTheme="minorHAnsi" w:eastAsia="Arial" w:hAnsiTheme="minorHAnsi" w:cstheme="minorHAnsi"/>
        </w:rPr>
        <w:t xml:space="preserve">MedPay, LLC dba Healthy Habits </w:t>
      </w:r>
      <w:bookmarkEnd w:id="0"/>
      <w:r w:rsidRPr="00BA2D93">
        <w:rPr>
          <w:rFonts w:asciiTheme="minorHAnsi" w:eastAsia="Arial" w:hAnsiTheme="minorHAnsi" w:cstheme="minorHAnsi"/>
        </w:rPr>
        <w:t xml:space="preserve">through electronic communications in order for us to process your request for </w:t>
      </w:r>
      <w:proofErr w:type="spellStart"/>
      <w:proofErr w:type="gramStart"/>
      <w:r w:rsidRPr="00BA2D93">
        <w:rPr>
          <w:rFonts w:asciiTheme="minorHAnsi" w:eastAsia="Arial" w:hAnsiTheme="minorHAnsi" w:cstheme="minorHAnsi"/>
        </w:rPr>
        <w:t>a</w:t>
      </w:r>
      <w:proofErr w:type="spellEnd"/>
      <w:proofErr w:type="gramEnd"/>
      <w:r w:rsidRPr="00BA2D93">
        <w:rPr>
          <w:rFonts w:asciiTheme="minorHAnsi" w:eastAsia="Arial" w:hAnsiTheme="minorHAnsi" w:cstheme="minorHAnsi"/>
        </w:rPr>
        <w:t xml:space="preserve"> open-end line of credit account (“Account”) The following terms and conditions govern electronic communications in connection with your Account and any communications regarding your Account with us (the “Consent”).</w:t>
      </w:r>
    </w:p>
    <w:p w14:paraId="3F418B40" w14:textId="77777777" w:rsidR="0068534E" w:rsidRPr="00BA2D93" w:rsidRDefault="0068534E" w:rsidP="00BA2D93">
      <w:pPr>
        <w:widowControl w:val="0"/>
        <w:autoSpaceDE w:val="0"/>
        <w:autoSpaceDN w:val="0"/>
        <w:ind w:left="540" w:right="15"/>
        <w:rPr>
          <w:rFonts w:asciiTheme="minorHAnsi" w:eastAsia="Arial" w:hAnsiTheme="minorHAnsi" w:cstheme="minorHAnsi"/>
        </w:rPr>
      </w:pPr>
    </w:p>
    <w:p w14:paraId="5087DC75" w14:textId="5252AB1C" w:rsidR="0068534E" w:rsidRPr="00BA2D93" w:rsidRDefault="00C90496" w:rsidP="00BA2D93">
      <w:pPr>
        <w:widowControl w:val="0"/>
        <w:autoSpaceDE w:val="0"/>
        <w:autoSpaceDN w:val="0"/>
        <w:ind w:left="540" w:right="15"/>
        <w:rPr>
          <w:rFonts w:asciiTheme="minorHAnsi" w:eastAsia="Arial" w:hAnsiTheme="minorHAnsi" w:cstheme="minorHAnsi"/>
        </w:rPr>
      </w:pPr>
      <w:r w:rsidRPr="00BA2D93">
        <w:rPr>
          <w:rFonts w:asciiTheme="minorHAnsi" w:eastAsia="Arial" w:hAnsiTheme="minorHAnsi" w:cstheme="minorHAnsi"/>
        </w:rPr>
        <w:t>By electronically signing this Consent, you are confirming that you have agreed to the terms and conditions of the Consent and that you have downloaded or printed a copy of this Consent for your records.</w:t>
      </w:r>
    </w:p>
    <w:p w14:paraId="072155EA" w14:textId="77777777" w:rsidR="0068534E" w:rsidRPr="00BA2D93" w:rsidRDefault="0068534E" w:rsidP="00BA2D93">
      <w:pPr>
        <w:widowControl w:val="0"/>
        <w:autoSpaceDE w:val="0"/>
        <w:autoSpaceDN w:val="0"/>
        <w:ind w:left="540" w:right="15"/>
        <w:rPr>
          <w:rFonts w:asciiTheme="minorHAnsi" w:eastAsia="Arial" w:hAnsiTheme="minorHAnsi" w:cstheme="minorHAnsi"/>
        </w:rPr>
      </w:pPr>
    </w:p>
    <w:p w14:paraId="24E9AA95" w14:textId="77777777" w:rsidR="0068534E" w:rsidRPr="00BA2D93" w:rsidRDefault="00C90496" w:rsidP="00BA2D93">
      <w:pPr>
        <w:widowControl w:val="0"/>
        <w:autoSpaceDE w:val="0"/>
        <w:autoSpaceDN w:val="0"/>
        <w:ind w:left="540" w:right="15"/>
        <w:rPr>
          <w:rFonts w:asciiTheme="minorHAnsi" w:eastAsia="Arial" w:hAnsiTheme="minorHAnsi" w:cstheme="minorHAnsi"/>
        </w:rPr>
      </w:pPr>
      <w:r w:rsidRPr="00BA2D93">
        <w:rPr>
          <w:rFonts w:asciiTheme="minorHAnsi" w:eastAsia="Arial" w:hAnsiTheme="minorHAnsi" w:cstheme="minorHAnsi"/>
        </w:rPr>
        <w:t>You agree that:</w:t>
      </w:r>
    </w:p>
    <w:p w14:paraId="3341CEED" w14:textId="77777777" w:rsidR="0068534E" w:rsidRPr="00BA2D93" w:rsidRDefault="0068534E" w:rsidP="00BA2D93">
      <w:pPr>
        <w:widowControl w:val="0"/>
        <w:autoSpaceDE w:val="0"/>
        <w:autoSpaceDN w:val="0"/>
        <w:ind w:left="540" w:right="15"/>
        <w:rPr>
          <w:rFonts w:asciiTheme="minorHAnsi" w:eastAsia="Arial" w:hAnsiTheme="minorHAnsi" w:cstheme="minorHAnsi"/>
        </w:rPr>
      </w:pPr>
    </w:p>
    <w:p w14:paraId="2B6D2EFB" w14:textId="13923D96" w:rsidR="00BA2D93" w:rsidRDefault="00C90496" w:rsidP="00BA2D93">
      <w:pPr>
        <w:pStyle w:val="ListParagraph"/>
        <w:widowControl w:val="0"/>
        <w:numPr>
          <w:ilvl w:val="0"/>
          <w:numId w:val="8"/>
        </w:numPr>
        <w:autoSpaceDE w:val="0"/>
        <w:autoSpaceDN w:val="0"/>
        <w:spacing w:line="265" w:lineRule="auto"/>
        <w:ind w:right="15"/>
        <w:rPr>
          <w:rFonts w:asciiTheme="minorHAnsi" w:eastAsia="Arial" w:hAnsiTheme="minorHAnsi" w:cstheme="minorHAnsi"/>
        </w:rPr>
      </w:pPr>
      <w:r w:rsidRPr="00BA2D93">
        <w:rPr>
          <w:rFonts w:asciiTheme="minorHAnsi" w:eastAsia="Arial" w:hAnsiTheme="minorHAnsi" w:cstheme="minorHAnsi"/>
        </w:rPr>
        <w:t xml:space="preserve">Any disclosure, notice, record or other type of information that is provided to you in connection with your transaction with us, including but not limited to, the account agreement, this Consent, the Truth in Lending disclosures, Privacy Policy, fee and transaction information, periodic statements, notices of adverse action, and transaction information (collectively, “Communications”), may be sent to you electronically by posting the information at our website, </w:t>
      </w:r>
      <w:hyperlink r:id="rId12" w:history="1">
        <w:r w:rsidR="008E2EB5" w:rsidRPr="00BA2D93">
          <w:rPr>
            <w:rStyle w:val="Hyperlink"/>
            <w:rFonts w:asciiTheme="minorHAnsi" w:hAnsiTheme="minorHAnsi"/>
          </w:rPr>
          <w:t>https://www.myhealthyhabitrewards.com/</w:t>
        </w:r>
      </w:hyperlink>
      <w:r w:rsidR="008E2EB5" w:rsidRPr="00BA2D93">
        <w:rPr>
          <w:rFonts w:asciiTheme="minorHAnsi" w:hAnsiTheme="minorHAnsi"/>
        </w:rPr>
        <w:t xml:space="preserve"> </w:t>
      </w:r>
      <w:r w:rsidRPr="00BA2D93">
        <w:rPr>
          <w:rFonts w:asciiTheme="minorHAnsi" w:eastAsia="Arial" w:hAnsiTheme="minorHAnsi" w:cstheme="minorHAnsi"/>
        </w:rPr>
        <w:t>or by sending it to you by email from us or any vendor/servicer contracted through us at any time.</w:t>
      </w:r>
    </w:p>
    <w:p w14:paraId="62FCF945" w14:textId="77777777" w:rsidR="00BA2D93" w:rsidRDefault="00BA2D93" w:rsidP="00BA2D93">
      <w:pPr>
        <w:pStyle w:val="ListParagraph"/>
        <w:widowControl w:val="0"/>
        <w:autoSpaceDE w:val="0"/>
        <w:autoSpaceDN w:val="0"/>
        <w:spacing w:line="265" w:lineRule="auto"/>
        <w:ind w:left="1260" w:right="15"/>
        <w:rPr>
          <w:rFonts w:asciiTheme="minorHAnsi" w:eastAsia="Arial" w:hAnsiTheme="minorHAnsi" w:cstheme="minorHAnsi"/>
        </w:rPr>
      </w:pPr>
    </w:p>
    <w:p w14:paraId="66F323AA" w14:textId="77777777" w:rsidR="00BA2D93" w:rsidRDefault="00C90496" w:rsidP="00BA2D93">
      <w:pPr>
        <w:pStyle w:val="ListParagraph"/>
        <w:widowControl w:val="0"/>
        <w:numPr>
          <w:ilvl w:val="0"/>
          <w:numId w:val="8"/>
        </w:numPr>
        <w:autoSpaceDE w:val="0"/>
        <w:autoSpaceDN w:val="0"/>
        <w:spacing w:line="265" w:lineRule="auto"/>
        <w:ind w:right="15"/>
        <w:rPr>
          <w:rFonts w:asciiTheme="minorHAnsi" w:eastAsia="Arial" w:hAnsiTheme="minorHAnsi" w:cstheme="minorHAnsi"/>
        </w:rPr>
      </w:pPr>
      <w:r w:rsidRPr="00BA2D93">
        <w:rPr>
          <w:rFonts w:asciiTheme="minorHAnsi" w:eastAsia="Arial" w:hAnsiTheme="minorHAnsi" w:cstheme="minorHAnsi"/>
        </w:rPr>
        <w:t>We will not be obligated to provide any Communication to you in paper form unless you specifically request us to do so.</w:t>
      </w:r>
    </w:p>
    <w:p w14:paraId="18AC23B3" w14:textId="77777777" w:rsidR="00BA2D93" w:rsidRPr="00BA2D93" w:rsidRDefault="00BA2D93" w:rsidP="00BA2D93">
      <w:pPr>
        <w:pStyle w:val="ListParagraph"/>
        <w:rPr>
          <w:rFonts w:asciiTheme="minorHAnsi" w:eastAsia="Arial" w:hAnsiTheme="minorHAnsi" w:cstheme="minorHAnsi"/>
        </w:rPr>
      </w:pPr>
    </w:p>
    <w:p w14:paraId="19BD0CC7" w14:textId="77777777" w:rsidR="00BA2D93" w:rsidRDefault="00C90496" w:rsidP="00BA2D93">
      <w:pPr>
        <w:pStyle w:val="ListParagraph"/>
        <w:widowControl w:val="0"/>
        <w:numPr>
          <w:ilvl w:val="0"/>
          <w:numId w:val="8"/>
        </w:numPr>
        <w:autoSpaceDE w:val="0"/>
        <w:autoSpaceDN w:val="0"/>
        <w:spacing w:line="265" w:lineRule="auto"/>
        <w:ind w:right="15"/>
        <w:rPr>
          <w:rFonts w:asciiTheme="minorHAnsi" w:eastAsia="Arial" w:hAnsiTheme="minorHAnsi" w:cstheme="minorHAnsi"/>
        </w:rPr>
      </w:pPr>
      <w:r w:rsidRPr="00BA2D93">
        <w:rPr>
          <w:rFonts w:asciiTheme="minorHAnsi" w:eastAsia="Arial" w:hAnsiTheme="minorHAnsi" w:cstheme="minorHAnsi"/>
        </w:rPr>
        <w:t xml:space="preserve">You may obtain a copy of any Communication by contacting us </w:t>
      </w:r>
      <w:r w:rsidR="0095765B" w:rsidRPr="00BA2D93">
        <w:rPr>
          <w:rFonts w:asciiTheme="minorHAnsi" w:eastAsia="Arial" w:hAnsiTheme="minorHAnsi" w:cstheme="minorHAnsi"/>
        </w:rPr>
        <w:t xml:space="preserve">at </w:t>
      </w:r>
      <w:r w:rsidR="00BD297C" w:rsidRPr="00BA2D93">
        <w:rPr>
          <w:rFonts w:asciiTheme="minorHAnsi" w:eastAsia="Arial" w:hAnsiTheme="minorHAnsi" w:cstheme="minorHAnsi"/>
        </w:rPr>
        <w:t xml:space="preserve">General@myhealthyhabitrewards.com </w:t>
      </w:r>
      <w:r w:rsidR="0095765B" w:rsidRPr="00BA2D93">
        <w:rPr>
          <w:rFonts w:asciiTheme="minorHAnsi" w:eastAsia="Arial" w:hAnsiTheme="minorHAnsi" w:cstheme="minorHAnsi"/>
        </w:rPr>
        <w:t xml:space="preserve">or </w:t>
      </w:r>
      <w:r w:rsidRPr="00BA2D93">
        <w:rPr>
          <w:rFonts w:asciiTheme="minorHAnsi" w:eastAsia="Arial" w:hAnsiTheme="minorHAnsi" w:cstheme="minorHAnsi"/>
        </w:rPr>
        <w:t xml:space="preserve">calling us at [telephone number]. You can withdraw your consent to ongoing electronic communications in the same </w:t>
      </w:r>
      <w:r w:rsidR="0095765B" w:rsidRPr="00BA2D93">
        <w:rPr>
          <w:rFonts w:asciiTheme="minorHAnsi" w:eastAsia="Arial" w:hAnsiTheme="minorHAnsi" w:cstheme="minorHAnsi"/>
        </w:rPr>
        <w:t>manner and</w:t>
      </w:r>
      <w:r w:rsidRPr="00BA2D93">
        <w:rPr>
          <w:rFonts w:asciiTheme="minorHAnsi" w:eastAsia="Arial" w:hAnsiTheme="minorHAnsi" w:cstheme="minorHAnsi"/>
        </w:rPr>
        <w:t xml:space="preserve"> ask that Communications be sent to you in paper or non-electronic form. We will provide you with paper copies at no charge.</w:t>
      </w:r>
    </w:p>
    <w:p w14:paraId="049FE020" w14:textId="77777777" w:rsidR="00BA2D93" w:rsidRPr="00BA2D93" w:rsidRDefault="00BA2D93" w:rsidP="00BA2D93">
      <w:pPr>
        <w:pStyle w:val="ListParagraph"/>
        <w:rPr>
          <w:rFonts w:asciiTheme="minorHAnsi" w:eastAsia="Arial" w:hAnsiTheme="minorHAnsi" w:cstheme="minorHAnsi"/>
        </w:rPr>
      </w:pPr>
    </w:p>
    <w:p w14:paraId="241E1859" w14:textId="77777777" w:rsidR="00BA2D93" w:rsidRDefault="00BA2D93" w:rsidP="00BA2D93">
      <w:pPr>
        <w:pStyle w:val="ListParagraph"/>
        <w:widowControl w:val="0"/>
        <w:numPr>
          <w:ilvl w:val="0"/>
          <w:numId w:val="8"/>
        </w:numPr>
        <w:autoSpaceDE w:val="0"/>
        <w:autoSpaceDN w:val="0"/>
        <w:spacing w:line="265" w:lineRule="auto"/>
        <w:ind w:right="15"/>
        <w:rPr>
          <w:rFonts w:asciiTheme="minorHAnsi" w:eastAsia="Arial" w:hAnsiTheme="minorHAnsi" w:cstheme="minorHAnsi"/>
        </w:rPr>
      </w:pPr>
      <w:r w:rsidRPr="00BA2D93">
        <w:rPr>
          <w:rFonts w:asciiTheme="minorHAnsi" w:eastAsia="Arial" w:hAnsiTheme="minorHAnsi" w:cstheme="minorHAnsi"/>
        </w:rPr>
        <w:t>Y</w:t>
      </w:r>
      <w:r w:rsidR="00C90496" w:rsidRPr="00BA2D93">
        <w:rPr>
          <w:rFonts w:asciiTheme="minorHAnsi" w:eastAsia="Arial" w:hAnsiTheme="minorHAnsi" w:cstheme="minorHAnsi"/>
        </w:rPr>
        <w:t>ou agree to provide us with your current email address for notices, which unless notified otherwise we assume is the email address indicated above. If your email address, telephone number(s), or residence address changes, you must send us a notice of the new address/telephone number(s) by sending us an email, using secure messaging, at least five (5) days before the change.</w:t>
      </w:r>
    </w:p>
    <w:p w14:paraId="3198CDCC" w14:textId="77777777" w:rsidR="00BA2D93" w:rsidRPr="00BA2D93" w:rsidRDefault="00BA2D93" w:rsidP="00BA2D93">
      <w:pPr>
        <w:pStyle w:val="ListParagraph"/>
        <w:rPr>
          <w:rFonts w:asciiTheme="minorHAnsi" w:eastAsia="Arial" w:hAnsiTheme="minorHAnsi" w:cstheme="minorHAnsi"/>
        </w:rPr>
      </w:pPr>
    </w:p>
    <w:p w14:paraId="52A1865E" w14:textId="77777777" w:rsidR="00BA2D93" w:rsidRDefault="00C90496" w:rsidP="00BA2D93">
      <w:pPr>
        <w:pStyle w:val="ListParagraph"/>
        <w:widowControl w:val="0"/>
        <w:numPr>
          <w:ilvl w:val="0"/>
          <w:numId w:val="8"/>
        </w:numPr>
        <w:autoSpaceDE w:val="0"/>
        <w:autoSpaceDN w:val="0"/>
        <w:spacing w:line="265" w:lineRule="auto"/>
        <w:ind w:right="15"/>
        <w:rPr>
          <w:rFonts w:asciiTheme="minorHAnsi" w:eastAsia="Arial" w:hAnsiTheme="minorHAnsi" w:cstheme="minorHAnsi"/>
        </w:rPr>
      </w:pPr>
      <w:proofErr w:type="gramStart"/>
      <w:r w:rsidRPr="00BA2D93">
        <w:rPr>
          <w:rFonts w:asciiTheme="minorHAnsi" w:eastAsia="Arial" w:hAnsiTheme="minorHAnsi" w:cstheme="minorHAnsi"/>
        </w:rPr>
        <w:t>In order to</w:t>
      </w:r>
      <w:proofErr w:type="gramEnd"/>
      <w:r w:rsidRPr="00BA2D93">
        <w:rPr>
          <w:rFonts w:asciiTheme="minorHAnsi" w:eastAsia="Arial" w:hAnsiTheme="minorHAnsi" w:cstheme="minorHAnsi"/>
        </w:rPr>
        <w:t xml:space="preserve"> receive electronic communications in connection with this transaction, you will need a working connection to the Internet.</w:t>
      </w:r>
    </w:p>
    <w:p w14:paraId="19ACADCD" w14:textId="77777777" w:rsidR="00BA2D93" w:rsidRPr="00BA2D93" w:rsidRDefault="00BA2D93" w:rsidP="00BA2D93">
      <w:pPr>
        <w:pStyle w:val="ListParagraph"/>
        <w:rPr>
          <w:rFonts w:asciiTheme="minorHAnsi" w:eastAsia="Arial" w:hAnsiTheme="minorHAnsi" w:cstheme="minorHAnsi"/>
        </w:rPr>
      </w:pPr>
    </w:p>
    <w:p w14:paraId="7A8E54D8" w14:textId="77777777" w:rsidR="00BA2D93" w:rsidRDefault="00F470C4" w:rsidP="00BA2D93">
      <w:pPr>
        <w:pStyle w:val="ListParagraph"/>
        <w:widowControl w:val="0"/>
        <w:numPr>
          <w:ilvl w:val="0"/>
          <w:numId w:val="8"/>
        </w:numPr>
        <w:autoSpaceDE w:val="0"/>
        <w:autoSpaceDN w:val="0"/>
        <w:spacing w:line="265" w:lineRule="auto"/>
        <w:ind w:right="15"/>
        <w:rPr>
          <w:rFonts w:asciiTheme="minorHAnsi" w:eastAsia="Arial" w:hAnsiTheme="minorHAnsi" w:cstheme="minorHAnsi"/>
        </w:rPr>
      </w:pPr>
      <w:r w:rsidRPr="00BA2D93">
        <w:rPr>
          <w:rFonts w:asciiTheme="minorHAnsi" w:eastAsia="Arial" w:hAnsiTheme="minorHAnsi" w:cstheme="minorHAnsi"/>
        </w:rPr>
        <w:t>Your browser must support the Secure Sockets Layer (SSL) protocol. SSL provides a secure channel to send and receive encrypted data over the Internet.  You will also need a printer connected to your computer to print disclosures/notices. We do not provide ISP services. You must have your own Internet Service Provider.</w:t>
      </w:r>
    </w:p>
    <w:p w14:paraId="4159D483" w14:textId="77777777" w:rsidR="00BA2D93" w:rsidRPr="00BA2D93" w:rsidRDefault="00BA2D93" w:rsidP="00BA2D93">
      <w:pPr>
        <w:pStyle w:val="ListParagraph"/>
        <w:rPr>
          <w:rFonts w:asciiTheme="minorHAnsi" w:eastAsia="Arial" w:hAnsiTheme="minorHAnsi" w:cstheme="minorHAnsi"/>
        </w:rPr>
      </w:pPr>
    </w:p>
    <w:p w14:paraId="388AACF0" w14:textId="77777777" w:rsidR="00BA2D93" w:rsidRDefault="00C90496" w:rsidP="00BA2D93">
      <w:pPr>
        <w:pStyle w:val="ListParagraph"/>
        <w:widowControl w:val="0"/>
        <w:numPr>
          <w:ilvl w:val="0"/>
          <w:numId w:val="8"/>
        </w:numPr>
        <w:autoSpaceDE w:val="0"/>
        <w:autoSpaceDN w:val="0"/>
        <w:spacing w:line="265" w:lineRule="auto"/>
        <w:ind w:right="15"/>
        <w:rPr>
          <w:rFonts w:asciiTheme="minorHAnsi" w:eastAsia="Arial" w:hAnsiTheme="minorHAnsi" w:cstheme="minorHAnsi"/>
        </w:rPr>
      </w:pPr>
      <w:r w:rsidRPr="00BA2D93">
        <w:rPr>
          <w:rFonts w:asciiTheme="minorHAnsi" w:eastAsia="Arial" w:hAnsiTheme="minorHAnsi" w:cstheme="minorHAnsi"/>
        </w:rPr>
        <w:t>We may amend (add to, delete or change) the terms of this Consent by providing you with advance notice.</w:t>
      </w:r>
    </w:p>
    <w:p w14:paraId="3B19459C" w14:textId="77777777" w:rsidR="00BA2D93" w:rsidRPr="00BA2D93" w:rsidRDefault="00BA2D93" w:rsidP="00BA2D93">
      <w:pPr>
        <w:pStyle w:val="ListParagraph"/>
        <w:rPr>
          <w:rFonts w:asciiTheme="minorHAnsi" w:eastAsia="Arial" w:hAnsiTheme="minorHAnsi" w:cstheme="minorHAnsi"/>
        </w:rPr>
      </w:pPr>
    </w:p>
    <w:p w14:paraId="5E931547" w14:textId="5C440542" w:rsidR="0068534E" w:rsidRPr="00BA2D93" w:rsidRDefault="00C90496" w:rsidP="00BA2D93">
      <w:pPr>
        <w:pStyle w:val="ListParagraph"/>
        <w:widowControl w:val="0"/>
        <w:numPr>
          <w:ilvl w:val="0"/>
          <w:numId w:val="8"/>
        </w:numPr>
        <w:autoSpaceDE w:val="0"/>
        <w:autoSpaceDN w:val="0"/>
        <w:spacing w:line="265" w:lineRule="auto"/>
        <w:ind w:right="15"/>
        <w:rPr>
          <w:rFonts w:asciiTheme="minorHAnsi" w:eastAsia="Arial" w:hAnsiTheme="minorHAnsi" w:cstheme="minorHAnsi"/>
        </w:rPr>
      </w:pPr>
      <w:r w:rsidRPr="00BA2D93">
        <w:rPr>
          <w:rFonts w:asciiTheme="minorHAnsi" w:eastAsia="Arial" w:hAnsiTheme="minorHAnsi" w:cstheme="minorHAnsi"/>
        </w:rPr>
        <w:t xml:space="preserve">You agree that you </w:t>
      </w:r>
      <w:r w:rsidR="0026409F" w:rsidRPr="00BA2D93">
        <w:rPr>
          <w:rFonts w:asciiTheme="minorHAnsi" w:eastAsia="Arial" w:hAnsiTheme="minorHAnsi" w:cstheme="minorHAnsi"/>
        </w:rPr>
        <w:t>can</w:t>
      </w:r>
      <w:r w:rsidRPr="00BA2D93">
        <w:rPr>
          <w:rFonts w:asciiTheme="minorHAnsi" w:eastAsia="Arial" w:hAnsiTheme="minorHAnsi" w:cstheme="minorHAnsi"/>
        </w:rPr>
        <w:t xml:space="preserve"> view and/or electronically store the information presented at this website. You also agree to print and retain a copy of this Consent for your records.</w:t>
      </w:r>
    </w:p>
    <w:p w14:paraId="6BD042B5" w14:textId="77777777" w:rsidR="00BA2D93" w:rsidRDefault="00BA2D93" w:rsidP="00BA2D93">
      <w:pPr>
        <w:widowControl w:val="0"/>
        <w:autoSpaceDE w:val="0"/>
        <w:autoSpaceDN w:val="0"/>
        <w:ind w:left="540" w:right="15"/>
        <w:rPr>
          <w:rFonts w:asciiTheme="minorHAnsi" w:eastAsia="Arial" w:hAnsiTheme="minorHAnsi" w:cstheme="minorHAnsi"/>
        </w:rPr>
      </w:pPr>
    </w:p>
    <w:p w14:paraId="4BA42FA4" w14:textId="7F93FFFB" w:rsidR="0068534E" w:rsidRPr="00BA2D93" w:rsidRDefault="00C90496" w:rsidP="00BA2D93">
      <w:pPr>
        <w:widowControl w:val="0"/>
        <w:autoSpaceDE w:val="0"/>
        <w:autoSpaceDN w:val="0"/>
        <w:ind w:left="540" w:right="15"/>
        <w:rPr>
          <w:rFonts w:asciiTheme="minorHAnsi" w:eastAsia="Arial" w:hAnsiTheme="minorHAnsi" w:cstheme="minorHAnsi"/>
        </w:rPr>
      </w:pPr>
      <w:r w:rsidRPr="00BA2D93">
        <w:rPr>
          <w:rFonts w:asciiTheme="minorHAnsi" w:eastAsia="Arial" w:hAnsiTheme="minorHAnsi" w:cstheme="minorHAnsi"/>
        </w:rPr>
        <w:t>You are free to withdraw your Consent at any time and at no charge. If at any time you wish to withdraw your Consent, you can send us your written request by mail to [ADDRESS] with the details of such request. If you decide to withdraw your Consent, the legal effectiveness, validity, and enforceability of prior electronic Disclosures will not be affected.</w:t>
      </w:r>
    </w:p>
    <w:p w14:paraId="74C4812A" w14:textId="5D383092" w:rsidR="0068534E" w:rsidRPr="00BA2D93" w:rsidRDefault="0068534E" w:rsidP="00BA2D93">
      <w:pPr>
        <w:widowControl w:val="0"/>
        <w:autoSpaceDE w:val="0"/>
        <w:autoSpaceDN w:val="0"/>
        <w:ind w:left="540" w:right="15"/>
        <w:rPr>
          <w:rFonts w:asciiTheme="minorHAnsi" w:eastAsia="Arial" w:hAnsiTheme="minorHAnsi" w:cstheme="minorHAnsi"/>
        </w:rPr>
      </w:pPr>
    </w:p>
    <w:p w14:paraId="319C1940" w14:textId="4519C459" w:rsidR="0068534E" w:rsidRPr="00BA2D93" w:rsidRDefault="00C90496" w:rsidP="00BA2D93">
      <w:pPr>
        <w:widowControl w:val="0"/>
        <w:tabs>
          <w:tab w:val="center" w:pos="5470"/>
        </w:tabs>
        <w:autoSpaceDE w:val="0"/>
        <w:autoSpaceDN w:val="0"/>
        <w:spacing w:line="259" w:lineRule="auto"/>
        <w:ind w:left="540"/>
        <w:rPr>
          <w:rFonts w:asciiTheme="minorHAnsi" w:eastAsia="Arial" w:hAnsiTheme="minorHAnsi" w:cstheme="minorHAnsi"/>
        </w:rPr>
      </w:pPr>
      <w:r w:rsidRPr="00BA2D93">
        <w:rPr>
          <w:rFonts w:asciiTheme="minorHAnsi" w:eastAsia="Arial" w:hAnsiTheme="minorHAnsi" w:cstheme="minorHAnsi"/>
          <w:highlight w:val="yellow"/>
        </w:rPr>
        <w:t>[</w:t>
      </w:r>
      <w:r w:rsidR="0023666B" w:rsidRPr="00BA2D93">
        <w:rPr>
          <w:rFonts w:asciiTheme="minorHAnsi" w:eastAsia="Arial" w:hAnsiTheme="minorHAnsi" w:cstheme="minorHAnsi"/>
          <w:highlight w:val="yellow"/>
        </w:rPr>
        <w:t>Borrower Signature – Date]</w:t>
      </w:r>
      <w:r w:rsidRPr="00BA2D93">
        <w:rPr>
          <w:rFonts w:asciiTheme="minorHAnsi" w:eastAsia="Arial" w:hAnsiTheme="minorHAnsi" w:cstheme="minorHAnsi"/>
          <w:highlight w:val="yellow"/>
        </w:rPr>
        <w:t xml:space="preserve"> </w:t>
      </w:r>
    </w:p>
    <w:p w14:paraId="0B091795" w14:textId="43E765FA" w:rsidR="0068534E" w:rsidRPr="00BA2D93" w:rsidRDefault="00C90496" w:rsidP="00BA2D93">
      <w:pPr>
        <w:widowControl w:val="0"/>
        <w:autoSpaceDE w:val="0"/>
        <w:autoSpaceDN w:val="0"/>
        <w:ind w:left="540"/>
        <w:rPr>
          <w:rFonts w:asciiTheme="minorHAnsi" w:eastAsia="Arial" w:hAnsiTheme="minorHAnsi" w:cstheme="minorHAnsi"/>
          <w:b/>
          <w:bCs/>
        </w:rPr>
      </w:pPr>
      <w:r w:rsidRPr="00BA2D93">
        <w:rPr>
          <w:rFonts w:asciiTheme="minorHAnsi" w:eastAsia="Arial" w:hAnsiTheme="minorHAnsi" w:cstheme="minorHAnsi"/>
        </w:rPr>
        <w:br w:type="page"/>
      </w:r>
    </w:p>
    <w:p w14:paraId="17F35EB0" w14:textId="77777777" w:rsidR="00BA2D93" w:rsidRDefault="00BA2D93" w:rsidP="00BA2D93">
      <w:pPr>
        <w:rPr>
          <w:rFonts w:ascii="Arial Narrow" w:hAnsi="Arial Narrow"/>
          <w:b/>
          <w:bCs/>
          <w:sz w:val="20"/>
        </w:rPr>
      </w:pPr>
    </w:p>
    <w:p w14:paraId="728F5D32" w14:textId="3125F34B" w:rsidR="000C220F" w:rsidRDefault="00C90496" w:rsidP="00BA2D93">
      <w:pPr>
        <w:rPr>
          <w:rFonts w:ascii="Arial Narrow" w:hAnsi="Arial Narrow"/>
          <w:b/>
          <w:bCs/>
          <w:sz w:val="20"/>
        </w:rPr>
      </w:pPr>
      <w:r>
        <w:rPr>
          <w:rFonts w:ascii="Arial Narrow" w:hAnsi="Arial Narrow"/>
          <w:b/>
          <w:bCs/>
          <w:sz w:val="20"/>
        </w:rPr>
        <w:t>LINE OF CREDIT DISCLOSURE AND ACCOUNT AGREEMENT</w:t>
      </w:r>
    </w:p>
    <w:p w14:paraId="00F74366" w14:textId="77777777" w:rsidR="000C220F" w:rsidRDefault="000C220F" w:rsidP="000C220F">
      <w:pPr>
        <w:pStyle w:val="LinebetweenParagraph"/>
        <w:spacing w:after="0"/>
        <w:rPr>
          <w:b/>
          <w:bCs/>
        </w:rPr>
      </w:pPr>
    </w:p>
    <w:p w14:paraId="28E159D3" w14:textId="3C7F4601" w:rsidR="000C220F" w:rsidRDefault="00C90496" w:rsidP="000C220F">
      <w:pPr>
        <w:pStyle w:val="LinebetweenParagraph"/>
        <w:spacing w:after="0"/>
        <w:rPr>
          <w:rFonts w:ascii="Arial Narrow" w:hAnsi="Arial Narrow"/>
          <w:b/>
          <w:bCs/>
          <w:sz w:val="20"/>
        </w:rPr>
      </w:pPr>
      <w:r w:rsidRPr="001E6F4F">
        <w:rPr>
          <w:rFonts w:ascii="Arial Narrow" w:hAnsi="Arial Narrow"/>
          <w:b/>
          <w:bCs/>
          <w:sz w:val="20"/>
          <w:highlight w:val="yellow"/>
        </w:rPr>
        <w:t xml:space="preserve">Account </w:t>
      </w:r>
      <w:proofErr w:type="gramStart"/>
      <w:r w:rsidRPr="001E6F4F">
        <w:rPr>
          <w:rFonts w:ascii="Arial Narrow" w:hAnsi="Arial Narrow"/>
          <w:b/>
          <w:bCs/>
          <w:sz w:val="20"/>
          <w:highlight w:val="yellow"/>
        </w:rPr>
        <w:t>#:_</w:t>
      </w:r>
      <w:proofErr w:type="gramEnd"/>
      <w:r w:rsidRPr="001E6F4F">
        <w:rPr>
          <w:rFonts w:ascii="Arial Narrow" w:hAnsi="Arial Narrow"/>
          <w:b/>
          <w:bCs/>
          <w:sz w:val="20"/>
          <w:highlight w:val="yellow"/>
        </w:rPr>
        <w:t>_______________</w:t>
      </w:r>
      <w:r>
        <w:rPr>
          <w:rFonts w:ascii="Arial Narrow" w:hAnsi="Arial Narrow"/>
          <w:b/>
          <w:bCs/>
          <w:sz w:val="20"/>
        </w:rPr>
        <w:tab/>
      </w:r>
      <w:r>
        <w:rPr>
          <w:rFonts w:ascii="Arial Narrow" w:hAnsi="Arial Narrow"/>
          <w:b/>
          <w:bCs/>
          <w:sz w:val="20"/>
        </w:rPr>
        <w:tab/>
      </w:r>
      <w:r>
        <w:rPr>
          <w:rFonts w:ascii="Arial Narrow" w:hAnsi="Arial Narrow"/>
          <w:b/>
          <w:bCs/>
          <w:sz w:val="20"/>
        </w:rPr>
        <w:tab/>
        <w:t xml:space="preserve">       </w:t>
      </w:r>
      <w:r w:rsidRPr="001E6F4F">
        <w:rPr>
          <w:rFonts w:ascii="Arial Narrow" w:hAnsi="Arial Narrow"/>
          <w:b/>
          <w:bCs/>
          <w:sz w:val="20"/>
          <w:highlight w:val="yellow"/>
        </w:rPr>
        <w:t>Credit Limit:_________</w:t>
      </w:r>
      <w:r w:rsidR="00387AF5" w:rsidRPr="001E6F4F">
        <w:rPr>
          <w:rFonts w:ascii="Arial Narrow" w:hAnsi="Arial Narrow"/>
          <w:b/>
          <w:bCs/>
          <w:sz w:val="20"/>
          <w:highlight w:val="yellow"/>
        </w:rPr>
        <w:t>___</w:t>
      </w:r>
      <w:r w:rsidR="0021450A">
        <w:rPr>
          <w:rFonts w:ascii="Arial Narrow" w:hAnsi="Arial Narrow"/>
          <w:b/>
          <w:bCs/>
          <w:sz w:val="20"/>
        </w:rPr>
        <w:tab/>
      </w:r>
      <w:r w:rsidR="0021450A">
        <w:rPr>
          <w:rFonts w:ascii="Arial Narrow" w:hAnsi="Arial Narrow"/>
          <w:b/>
          <w:bCs/>
          <w:sz w:val="20"/>
        </w:rPr>
        <w:tab/>
      </w:r>
      <w:r w:rsidR="0021450A">
        <w:rPr>
          <w:rFonts w:ascii="Arial Narrow" w:hAnsi="Arial Narrow"/>
          <w:b/>
          <w:bCs/>
          <w:sz w:val="20"/>
        </w:rPr>
        <w:tab/>
      </w:r>
      <w:r w:rsidR="00387AF5">
        <w:rPr>
          <w:rFonts w:ascii="Arial Narrow" w:hAnsi="Arial Narrow"/>
          <w:b/>
          <w:bCs/>
          <w:sz w:val="20"/>
        </w:rPr>
        <w:tab/>
      </w:r>
      <w:r w:rsidR="0021450A" w:rsidRPr="001E6F4F">
        <w:rPr>
          <w:rFonts w:ascii="Arial Narrow" w:hAnsi="Arial Narrow"/>
          <w:b/>
          <w:bCs/>
          <w:sz w:val="20"/>
          <w:highlight w:val="yellow"/>
        </w:rPr>
        <w:t>Date: ________</w:t>
      </w:r>
    </w:p>
    <w:p w14:paraId="683FCF37" w14:textId="77777777" w:rsidR="000C220F" w:rsidRDefault="00C90496" w:rsidP="000C220F">
      <w:pPr>
        <w:pStyle w:val="LinebetweenParagraph"/>
        <w:spacing w:after="0"/>
        <w:rPr>
          <w:rFonts w:ascii="Arial Narrow" w:hAnsi="Arial Narrow"/>
          <w:b/>
          <w:bCs/>
          <w:sz w:val="20"/>
        </w:rPr>
      </w:pP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p>
    <w:p w14:paraId="72FD54F8" w14:textId="77777777" w:rsidR="000C220F" w:rsidRDefault="000C220F" w:rsidP="000C220F">
      <w:pPr>
        <w:pBdr>
          <w:top w:val="double" w:sz="7" w:space="0" w:color="000000"/>
          <w:left w:val="double" w:sz="7" w:space="0" w:color="000000"/>
          <w:bottom w:val="double" w:sz="7" w:space="0" w:color="000000"/>
          <w:right w:val="double" w:sz="7" w:space="0" w:color="000000"/>
        </w:pBdr>
        <w:tabs>
          <w:tab w:val="left" w:pos="-180"/>
          <w:tab w:val="left" w:pos="360"/>
          <w:tab w:val="left" w:pos="1440"/>
          <w:tab w:val="left" w:pos="2160"/>
          <w:tab w:val="left" w:pos="3330"/>
          <w:tab w:val="left" w:pos="3870"/>
          <w:tab w:val="left" w:pos="5040"/>
        </w:tabs>
        <w:spacing w:line="182" w:lineRule="auto"/>
        <w:outlineLvl w:val="0"/>
        <w:rPr>
          <w:rFonts w:ascii="Arial Narrow" w:hAnsi="Arial Narrow"/>
          <w:sz w:val="20"/>
        </w:rPr>
      </w:pPr>
    </w:p>
    <w:p w14:paraId="7BB1AA79" w14:textId="77777777" w:rsidR="000C220F" w:rsidRDefault="00C90496" w:rsidP="000C220F">
      <w:pPr>
        <w:pBdr>
          <w:top w:val="double" w:sz="7" w:space="0" w:color="000000"/>
          <w:left w:val="double" w:sz="7" w:space="0" w:color="000000"/>
          <w:bottom w:val="double" w:sz="7" w:space="0" w:color="000000"/>
          <w:right w:val="double" w:sz="7" w:space="0" w:color="000000"/>
        </w:pBdr>
        <w:tabs>
          <w:tab w:val="left" w:pos="-180"/>
          <w:tab w:val="left" w:pos="360"/>
          <w:tab w:val="left" w:pos="1440"/>
          <w:tab w:val="left" w:pos="2160"/>
          <w:tab w:val="left" w:pos="3330"/>
          <w:tab w:val="left" w:pos="3870"/>
          <w:tab w:val="left" w:pos="5040"/>
        </w:tabs>
        <w:spacing w:line="182" w:lineRule="auto"/>
        <w:outlineLvl w:val="0"/>
        <w:rPr>
          <w:rFonts w:ascii="Arial Narrow" w:hAnsi="Arial Narrow"/>
          <w:sz w:val="20"/>
        </w:rPr>
      </w:pPr>
      <w:r w:rsidRPr="001E6F4F">
        <w:rPr>
          <w:rFonts w:ascii="Arial Narrow" w:hAnsi="Arial Narrow"/>
          <w:sz w:val="20"/>
          <w:highlight w:val="yellow"/>
        </w:rPr>
        <w:t>Borrower Name:_________________________________________ Telephone:(_____)_________</w:t>
      </w:r>
      <w:r>
        <w:rPr>
          <w:rFonts w:ascii="Arial Narrow" w:hAnsi="Arial Narrow"/>
          <w:sz w:val="20"/>
        </w:rPr>
        <w:t xml:space="preserve">  </w:t>
      </w:r>
    </w:p>
    <w:p w14:paraId="69E5D1E0" w14:textId="77777777" w:rsidR="000C220F" w:rsidRDefault="000C220F" w:rsidP="000C220F">
      <w:pPr>
        <w:pBdr>
          <w:top w:val="double" w:sz="7" w:space="0" w:color="000000"/>
          <w:left w:val="double" w:sz="7" w:space="0" w:color="000000"/>
          <w:bottom w:val="double" w:sz="7" w:space="0" w:color="000000"/>
          <w:right w:val="double" w:sz="7" w:space="0" w:color="000000"/>
        </w:pBdr>
        <w:tabs>
          <w:tab w:val="left" w:pos="-180"/>
          <w:tab w:val="left" w:pos="360"/>
          <w:tab w:val="left" w:pos="1440"/>
          <w:tab w:val="left" w:pos="2160"/>
          <w:tab w:val="left" w:pos="3330"/>
          <w:tab w:val="left" w:pos="3870"/>
          <w:tab w:val="left" w:pos="5040"/>
        </w:tabs>
        <w:spacing w:line="182" w:lineRule="auto"/>
        <w:outlineLvl w:val="0"/>
        <w:rPr>
          <w:rFonts w:ascii="Arial Narrow" w:hAnsi="Arial Narrow"/>
          <w:sz w:val="20"/>
        </w:rPr>
      </w:pPr>
    </w:p>
    <w:p w14:paraId="30B16A33" w14:textId="77777777" w:rsidR="000C220F" w:rsidRDefault="00C90496" w:rsidP="000C220F">
      <w:pPr>
        <w:pBdr>
          <w:top w:val="double" w:sz="7" w:space="0" w:color="000000"/>
          <w:left w:val="double" w:sz="7" w:space="0" w:color="000000"/>
          <w:bottom w:val="double" w:sz="7" w:space="0" w:color="000000"/>
          <w:right w:val="double" w:sz="7" w:space="0" w:color="000000"/>
        </w:pBdr>
        <w:tabs>
          <w:tab w:val="left" w:pos="-180"/>
          <w:tab w:val="left" w:pos="360"/>
          <w:tab w:val="left" w:pos="1440"/>
          <w:tab w:val="left" w:pos="2160"/>
          <w:tab w:val="left" w:pos="3330"/>
          <w:tab w:val="left" w:pos="3870"/>
          <w:tab w:val="left" w:pos="5040"/>
        </w:tabs>
        <w:spacing w:line="182" w:lineRule="auto"/>
        <w:outlineLvl w:val="0"/>
        <w:rPr>
          <w:rFonts w:ascii="Arial Narrow" w:hAnsi="Arial Narrow"/>
          <w:sz w:val="20"/>
        </w:rPr>
      </w:pPr>
      <w:proofErr w:type="gramStart"/>
      <w:r w:rsidRPr="001E6F4F">
        <w:rPr>
          <w:rFonts w:ascii="Arial Narrow" w:hAnsi="Arial Narrow"/>
          <w:sz w:val="20"/>
          <w:highlight w:val="yellow"/>
        </w:rPr>
        <w:t>Address:_</w:t>
      </w:r>
      <w:proofErr w:type="gramEnd"/>
      <w:r w:rsidRPr="001E6F4F">
        <w:rPr>
          <w:rFonts w:ascii="Arial Narrow" w:hAnsi="Arial Narrow"/>
          <w:sz w:val="20"/>
          <w:highlight w:val="yellow"/>
        </w:rPr>
        <w:t>__________________________________</w:t>
      </w:r>
    </w:p>
    <w:p w14:paraId="46982636" w14:textId="77777777" w:rsidR="00843E9D" w:rsidRDefault="00843E9D" w:rsidP="000C220F">
      <w:pPr>
        <w:pBdr>
          <w:top w:val="double" w:sz="7" w:space="0" w:color="000000"/>
          <w:left w:val="double" w:sz="7" w:space="0" w:color="000000"/>
          <w:bottom w:val="double" w:sz="7" w:space="0" w:color="000000"/>
          <w:right w:val="double" w:sz="7" w:space="0" w:color="000000"/>
        </w:pBdr>
        <w:tabs>
          <w:tab w:val="left" w:pos="-180"/>
          <w:tab w:val="left" w:pos="360"/>
          <w:tab w:val="left" w:pos="1440"/>
          <w:tab w:val="left" w:pos="2160"/>
          <w:tab w:val="left" w:pos="3330"/>
          <w:tab w:val="left" w:pos="3870"/>
          <w:tab w:val="left" w:pos="5040"/>
        </w:tabs>
        <w:spacing w:line="182" w:lineRule="auto"/>
        <w:outlineLvl w:val="0"/>
        <w:rPr>
          <w:rFonts w:ascii="Arial Narrow" w:hAnsi="Arial Narrow"/>
          <w:sz w:val="20"/>
        </w:rPr>
      </w:pPr>
    </w:p>
    <w:p w14:paraId="55FEC7C6" w14:textId="3A1EEFF3" w:rsidR="00843E9D" w:rsidRDefault="00C90496" w:rsidP="000C220F">
      <w:pPr>
        <w:pBdr>
          <w:top w:val="double" w:sz="7" w:space="0" w:color="000000"/>
          <w:left w:val="double" w:sz="7" w:space="0" w:color="000000"/>
          <w:bottom w:val="double" w:sz="7" w:space="0" w:color="000000"/>
          <w:right w:val="double" w:sz="7" w:space="0" w:color="000000"/>
        </w:pBdr>
        <w:tabs>
          <w:tab w:val="left" w:pos="-180"/>
          <w:tab w:val="left" w:pos="360"/>
          <w:tab w:val="left" w:pos="1440"/>
          <w:tab w:val="left" w:pos="2160"/>
          <w:tab w:val="left" w:pos="3330"/>
          <w:tab w:val="left" w:pos="3870"/>
          <w:tab w:val="left" w:pos="5040"/>
        </w:tabs>
        <w:spacing w:line="182" w:lineRule="auto"/>
        <w:outlineLvl w:val="0"/>
        <w:rPr>
          <w:rFonts w:ascii="Arial Narrow" w:hAnsi="Arial Narrow"/>
          <w:sz w:val="20"/>
        </w:rPr>
      </w:pPr>
      <w:r>
        <w:rPr>
          <w:rFonts w:ascii="Arial Narrow" w:hAnsi="Arial Narrow"/>
          <w:sz w:val="20"/>
        </w:rPr>
        <w:t xml:space="preserve">Lender Name: </w:t>
      </w:r>
      <w:r w:rsidRPr="00BD297C">
        <w:rPr>
          <w:rFonts w:ascii="Arial Narrow" w:hAnsi="Arial Narrow"/>
          <w:sz w:val="20"/>
          <w:u w:val="single"/>
        </w:rPr>
        <w:t>___</w:t>
      </w:r>
      <w:r w:rsidR="00BD297C" w:rsidRPr="00BD297C">
        <w:rPr>
          <w:u w:val="single"/>
        </w:rPr>
        <w:t xml:space="preserve"> </w:t>
      </w:r>
      <w:r w:rsidR="00BD297C" w:rsidRPr="00BD297C">
        <w:rPr>
          <w:rFonts w:ascii="Arial Narrow" w:hAnsi="Arial Narrow"/>
          <w:sz w:val="20"/>
          <w:u w:val="single"/>
        </w:rPr>
        <w:t xml:space="preserve">MedPay, LLC dba Healthy Habits </w:t>
      </w:r>
      <w:r w:rsidRPr="00BD297C">
        <w:rPr>
          <w:rFonts w:ascii="Arial Narrow" w:hAnsi="Arial Narrow"/>
          <w:sz w:val="20"/>
          <w:u w:val="single"/>
        </w:rPr>
        <w:t>___________</w:t>
      </w:r>
      <w:r>
        <w:rPr>
          <w:rFonts w:ascii="Arial Narrow" w:hAnsi="Arial Narrow"/>
          <w:sz w:val="20"/>
        </w:rPr>
        <w:t xml:space="preserve"> Telephone: </w:t>
      </w:r>
      <w:r w:rsidR="00951678" w:rsidRPr="00951678">
        <w:rPr>
          <w:rFonts w:ascii="Arial Narrow" w:hAnsi="Arial Narrow"/>
          <w:sz w:val="20"/>
          <w:u w:val="single"/>
        </w:rPr>
        <w:t>(888) 540-5552</w:t>
      </w:r>
      <w:r>
        <w:rPr>
          <w:rFonts w:ascii="Arial Narrow" w:hAnsi="Arial Narrow"/>
          <w:sz w:val="20"/>
        </w:rPr>
        <w:t>__</w:t>
      </w:r>
    </w:p>
    <w:p w14:paraId="41402765" w14:textId="77777777" w:rsidR="00843E9D" w:rsidRDefault="00843E9D" w:rsidP="000C220F">
      <w:pPr>
        <w:pBdr>
          <w:top w:val="double" w:sz="7" w:space="0" w:color="000000"/>
          <w:left w:val="double" w:sz="7" w:space="0" w:color="000000"/>
          <w:bottom w:val="double" w:sz="7" w:space="0" w:color="000000"/>
          <w:right w:val="double" w:sz="7" w:space="0" w:color="000000"/>
        </w:pBdr>
        <w:tabs>
          <w:tab w:val="left" w:pos="-180"/>
          <w:tab w:val="left" w:pos="360"/>
          <w:tab w:val="left" w:pos="1440"/>
          <w:tab w:val="left" w:pos="2160"/>
          <w:tab w:val="left" w:pos="3330"/>
          <w:tab w:val="left" w:pos="3870"/>
          <w:tab w:val="left" w:pos="5040"/>
        </w:tabs>
        <w:spacing w:line="182" w:lineRule="auto"/>
        <w:outlineLvl w:val="0"/>
        <w:rPr>
          <w:rFonts w:ascii="Arial Narrow" w:hAnsi="Arial Narrow"/>
          <w:sz w:val="20"/>
        </w:rPr>
      </w:pPr>
    </w:p>
    <w:p w14:paraId="49AA22F0" w14:textId="701A54D8" w:rsidR="00843E9D" w:rsidRDefault="00C90496" w:rsidP="004C15BE">
      <w:pPr>
        <w:pBdr>
          <w:top w:val="double" w:sz="7" w:space="0" w:color="000000"/>
          <w:left w:val="double" w:sz="7" w:space="0" w:color="000000"/>
          <w:bottom w:val="double" w:sz="7" w:space="0" w:color="000000"/>
          <w:right w:val="double" w:sz="7" w:space="0" w:color="000000"/>
        </w:pBdr>
        <w:tabs>
          <w:tab w:val="left" w:pos="-180"/>
          <w:tab w:val="left" w:pos="360"/>
          <w:tab w:val="left" w:pos="1440"/>
          <w:tab w:val="left" w:pos="2160"/>
          <w:tab w:val="left" w:pos="3330"/>
          <w:tab w:val="left" w:pos="3870"/>
          <w:tab w:val="left" w:pos="5040"/>
        </w:tabs>
        <w:spacing w:line="182" w:lineRule="auto"/>
        <w:outlineLvl w:val="0"/>
        <w:rPr>
          <w:rFonts w:ascii="Arial Narrow" w:hAnsi="Arial Narrow"/>
          <w:sz w:val="20"/>
        </w:rPr>
      </w:pPr>
      <w:r>
        <w:rPr>
          <w:rFonts w:ascii="Arial Narrow" w:hAnsi="Arial Narrow"/>
          <w:sz w:val="20"/>
        </w:rPr>
        <w:t>Address: ___</w:t>
      </w:r>
      <w:r w:rsidRPr="00E67223">
        <w:rPr>
          <w:rFonts w:ascii="Arial Narrow" w:hAnsi="Arial Narrow"/>
          <w:sz w:val="20"/>
          <w:u w:val="single"/>
        </w:rPr>
        <w:t>_</w:t>
      </w:r>
      <w:r w:rsidR="004C15BE" w:rsidRPr="00E67223">
        <w:rPr>
          <w:rFonts w:ascii="Arial Narrow" w:hAnsi="Arial Narrow"/>
          <w:sz w:val="20"/>
          <w:u w:val="single"/>
        </w:rPr>
        <w:t xml:space="preserve">649 Fifth Avenue, Suite </w:t>
      </w:r>
      <w:r w:rsidR="0079432F" w:rsidRPr="0079432F">
        <w:rPr>
          <w:rFonts w:ascii="Arial Narrow" w:hAnsi="Arial Narrow"/>
          <w:sz w:val="20"/>
          <w:u w:val="single"/>
        </w:rPr>
        <w:t>221</w:t>
      </w:r>
      <w:r w:rsidR="004C15BE" w:rsidRPr="00E67223">
        <w:rPr>
          <w:rFonts w:ascii="Arial Narrow" w:hAnsi="Arial Narrow"/>
          <w:sz w:val="20"/>
          <w:u w:val="single"/>
        </w:rPr>
        <w:t>, Naples, Florida 34103</w:t>
      </w:r>
      <w:r>
        <w:rPr>
          <w:rFonts w:ascii="Arial Narrow" w:hAnsi="Arial Narrow"/>
          <w:sz w:val="20"/>
        </w:rPr>
        <w:t>___________________________</w:t>
      </w:r>
    </w:p>
    <w:p w14:paraId="2143E89E" w14:textId="77777777" w:rsidR="000C220F" w:rsidRDefault="000C220F" w:rsidP="000C220F">
      <w:pPr>
        <w:pBdr>
          <w:top w:val="double" w:sz="7" w:space="0" w:color="000000"/>
          <w:left w:val="double" w:sz="7" w:space="0" w:color="000000"/>
          <w:bottom w:val="double" w:sz="7" w:space="0" w:color="000000"/>
          <w:right w:val="double" w:sz="7" w:space="0" w:color="000000"/>
        </w:pBdr>
        <w:tabs>
          <w:tab w:val="left" w:pos="-180"/>
          <w:tab w:val="left" w:pos="360"/>
          <w:tab w:val="left" w:pos="1440"/>
          <w:tab w:val="left" w:pos="2160"/>
          <w:tab w:val="left" w:pos="3330"/>
          <w:tab w:val="left" w:pos="3870"/>
          <w:tab w:val="left" w:pos="5040"/>
        </w:tabs>
        <w:spacing w:line="182" w:lineRule="auto"/>
        <w:outlineLvl w:val="0"/>
        <w:rPr>
          <w:rFonts w:ascii="Arial Narrow" w:hAnsi="Arial Narrow"/>
          <w:sz w:val="20"/>
        </w:rPr>
      </w:pPr>
    </w:p>
    <w:p w14:paraId="453FB0D1" w14:textId="77777777" w:rsidR="000C220F" w:rsidRDefault="000C220F" w:rsidP="000C220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7"/>
        <w:gridCol w:w="8183"/>
      </w:tblGrid>
      <w:tr w:rsidR="0021530D" w14:paraId="3CC55D29" w14:textId="77777777" w:rsidTr="00F34A0C">
        <w:tc>
          <w:tcPr>
            <w:tcW w:w="10908" w:type="dxa"/>
            <w:gridSpan w:val="2"/>
            <w:shd w:val="solid" w:color="auto" w:fill="auto"/>
          </w:tcPr>
          <w:p w14:paraId="376F1D57" w14:textId="77777777" w:rsidR="000C220F" w:rsidRPr="005F6FE2" w:rsidRDefault="00C90496" w:rsidP="00F34A0C">
            <w:pPr>
              <w:rPr>
                <w:rFonts w:ascii="Arial Narrow" w:hAnsi="Arial Narrow" w:cs="Arial"/>
                <w:color w:val="FFFFFF"/>
                <w:sz w:val="20"/>
                <w:szCs w:val="20"/>
              </w:rPr>
            </w:pPr>
            <w:r w:rsidRPr="005F6FE2">
              <w:rPr>
                <w:rFonts w:ascii="Arial Narrow" w:hAnsi="Arial Narrow" w:cs="Arial"/>
                <w:color w:val="FFFFFF"/>
                <w:sz w:val="20"/>
                <w:szCs w:val="20"/>
              </w:rPr>
              <w:t>Interest Rate and Interest Charges</w:t>
            </w:r>
          </w:p>
        </w:tc>
      </w:tr>
      <w:tr w:rsidR="0021530D" w14:paraId="5BE78089" w14:textId="77777777" w:rsidTr="00F34A0C">
        <w:trPr>
          <w:trHeight w:val="570"/>
        </w:trPr>
        <w:tc>
          <w:tcPr>
            <w:tcW w:w="2628" w:type="dxa"/>
            <w:tcBorders>
              <w:bottom w:val="single" w:sz="4" w:space="0" w:color="auto"/>
            </w:tcBorders>
            <w:vAlign w:val="center"/>
          </w:tcPr>
          <w:p w14:paraId="7A93BD77" w14:textId="4AACE66B" w:rsidR="000C220F" w:rsidRPr="005F6FE2" w:rsidRDefault="00C90496" w:rsidP="00F34A0C">
            <w:pPr>
              <w:spacing w:before="60" w:after="60"/>
              <w:rPr>
                <w:rFonts w:ascii="Arial Narrow" w:hAnsi="Arial Narrow" w:cs="Arial"/>
                <w:b/>
                <w:sz w:val="20"/>
                <w:szCs w:val="20"/>
              </w:rPr>
            </w:pPr>
            <w:r>
              <w:rPr>
                <w:rFonts w:ascii="Arial Narrow" w:hAnsi="Arial Narrow" w:cs="Arial"/>
                <w:b/>
                <w:sz w:val="20"/>
                <w:szCs w:val="20"/>
              </w:rPr>
              <w:t>Annual Percentage Rate (</w:t>
            </w:r>
            <w:r w:rsidRPr="005F6FE2">
              <w:rPr>
                <w:rFonts w:ascii="Arial Narrow" w:hAnsi="Arial Narrow" w:cs="Arial"/>
                <w:b/>
                <w:sz w:val="20"/>
                <w:szCs w:val="20"/>
              </w:rPr>
              <w:t>APR</w:t>
            </w:r>
            <w:r>
              <w:rPr>
                <w:rFonts w:ascii="Arial Narrow" w:hAnsi="Arial Narrow" w:cs="Arial"/>
                <w:b/>
                <w:sz w:val="20"/>
                <w:szCs w:val="20"/>
              </w:rPr>
              <w:t>)</w:t>
            </w:r>
            <w:r w:rsidRPr="005F6FE2">
              <w:rPr>
                <w:rFonts w:ascii="Arial Narrow" w:hAnsi="Arial Narrow" w:cs="Arial"/>
                <w:b/>
                <w:sz w:val="20"/>
                <w:szCs w:val="20"/>
              </w:rPr>
              <w:t xml:space="preserve"> for Cash Advances</w:t>
            </w:r>
          </w:p>
        </w:tc>
        <w:tc>
          <w:tcPr>
            <w:tcW w:w="8280" w:type="dxa"/>
            <w:tcBorders>
              <w:bottom w:val="single" w:sz="4" w:space="0" w:color="auto"/>
            </w:tcBorders>
            <w:vAlign w:val="center"/>
          </w:tcPr>
          <w:p w14:paraId="10D87AB1" w14:textId="0A9DEF70" w:rsidR="008C42A0" w:rsidRPr="009F71D9" w:rsidRDefault="00C90496" w:rsidP="009F71D9">
            <w:pPr>
              <w:spacing w:before="60" w:after="60"/>
              <w:rPr>
                <w:rFonts w:ascii="Arial Narrow" w:hAnsi="Arial Narrow" w:cs="Arial"/>
                <w:b/>
                <w:sz w:val="32"/>
                <w:szCs w:val="32"/>
              </w:rPr>
            </w:pPr>
            <w:r w:rsidRPr="009F71D9">
              <w:rPr>
                <w:rFonts w:ascii="Arial Narrow" w:hAnsi="Arial Narrow" w:cs="Arial"/>
                <w:b/>
                <w:sz w:val="32"/>
                <w:szCs w:val="32"/>
              </w:rPr>
              <w:t>0.00</w:t>
            </w:r>
            <w:r w:rsidR="000C220F" w:rsidRPr="009F71D9">
              <w:rPr>
                <w:rFonts w:ascii="Arial Narrow" w:hAnsi="Arial Narrow" w:cs="Arial"/>
                <w:b/>
                <w:sz w:val="32"/>
                <w:szCs w:val="32"/>
              </w:rPr>
              <w:t>%</w:t>
            </w:r>
          </w:p>
        </w:tc>
      </w:tr>
      <w:tr w:rsidR="0021530D" w14:paraId="21347013" w14:textId="77777777" w:rsidTr="00F34A0C">
        <w:trPr>
          <w:trHeight w:val="195"/>
        </w:trPr>
        <w:tc>
          <w:tcPr>
            <w:tcW w:w="2628" w:type="dxa"/>
            <w:tcBorders>
              <w:top w:val="single" w:sz="4" w:space="0" w:color="auto"/>
            </w:tcBorders>
            <w:vAlign w:val="center"/>
          </w:tcPr>
          <w:p w14:paraId="5B3AF65D" w14:textId="77777777" w:rsidR="000C220F" w:rsidRPr="005F6FE2" w:rsidRDefault="00C90496" w:rsidP="00F34A0C">
            <w:pPr>
              <w:spacing w:before="60" w:after="60"/>
              <w:rPr>
                <w:rFonts w:ascii="Arial Narrow" w:hAnsi="Arial Narrow" w:cs="Arial"/>
                <w:b/>
                <w:sz w:val="20"/>
                <w:szCs w:val="20"/>
              </w:rPr>
            </w:pPr>
            <w:r>
              <w:rPr>
                <w:rFonts w:ascii="Arial Narrow" w:hAnsi="Arial Narrow" w:cs="Arial"/>
                <w:b/>
                <w:sz w:val="20"/>
                <w:szCs w:val="20"/>
              </w:rPr>
              <w:t>Paying Interest</w:t>
            </w:r>
          </w:p>
        </w:tc>
        <w:tc>
          <w:tcPr>
            <w:tcW w:w="8280" w:type="dxa"/>
            <w:tcBorders>
              <w:top w:val="single" w:sz="4" w:space="0" w:color="auto"/>
            </w:tcBorders>
            <w:vAlign w:val="center"/>
          </w:tcPr>
          <w:p w14:paraId="000A2B86" w14:textId="15967094" w:rsidR="000C220F" w:rsidRDefault="00C90496" w:rsidP="00F34A0C">
            <w:pPr>
              <w:spacing w:before="60" w:after="60"/>
              <w:rPr>
                <w:rFonts w:ascii="Arial Narrow" w:hAnsi="Arial Narrow" w:cs="Arial"/>
                <w:b/>
                <w:sz w:val="20"/>
                <w:szCs w:val="20"/>
              </w:rPr>
            </w:pPr>
            <w:r>
              <w:rPr>
                <w:rFonts w:ascii="Arial Narrow" w:hAnsi="Arial Narrow"/>
                <w:sz w:val="20"/>
                <w:szCs w:val="20"/>
                <w:u w:color="FF0000"/>
              </w:rPr>
              <w:t>No interest is charged under this Account Agreement</w:t>
            </w:r>
            <w:r w:rsidRPr="00F33CBE">
              <w:rPr>
                <w:u w:color="FF0000"/>
              </w:rPr>
              <w:t>.</w:t>
            </w:r>
          </w:p>
        </w:tc>
      </w:tr>
    </w:tbl>
    <w:p w14:paraId="73BC4BD0" w14:textId="77777777" w:rsidR="002F5032" w:rsidRDefault="002F5032" w:rsidP="002F5032">
      <w:pPr>
        <w:rPr>
          <w:rFonts w:ascii="Arial Narrow" w:hAnsi="Arial Narrow" w:cs="Arial"/>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8176"/>
      </w:tblGrid>
      <w:tr w:rsidR="0021530D" w14:paraId="5D46F01F" w14:textId="77777777" w:rsidTr="002F5032">
        <w:tc>
          <w:tcPr>
            <w:tcW w:w="10790" w:type="dxa"/>
            <w:gridSpan w:val="2"/>
            <w:shd w:val="clear" w:color="auto" w:fill="000000"/>
          </w:tcPr>
          <w:p w14:paraId="19B559E9" w14:textId="77777777" w:rsidR="002F5032" w:rsidRDefault="00C90496" w:rsidP="00F34A0C">
            <w:pPr>
              <w:rPr>
                <w:rFonts w:ascii="Arial Narrow" w:hAnsi="Arial Narrow" w:cs="Arial"/>
                <w:color w:val="FFFFFF"/>
                <w:sz w:val="20"/>
                <w:szCs w:val="20"/>
              </w:rPr>
            </w:pPr>
            <w:r>
              <w:rPr>
                <w:rFonts w:ascii="Arial Narrow" w:hAnsi="Arial Narrow" w:cs="Arial"/>
                <w:color w:val="FFFFFF"/>
                <w:sz w:val="20"/>
                <w:szCs w:val="20"/>
              </w:rPr>
              <w:t>Fees</w:t>
            </w:r>
          </w:p>
        </w:tc>
      </w:tr>
      <w:tr w:rsidR="0021530D" w14:paraId="705A7FCB" w14:textId="77777777" w:rsidTr="00F34A0C">
        <w:trPr>
          <w:trHeight w:val="962"/>
        </w:trPr>
        <w:tc>
          <w:tcPr>
            <w:tcW w:w="2628" w:type="dxa"/>
          </w:tcPr>
          <w:p w14:paraId="0576C31C" w14:textId="77777777" w:rsidR="002F5032" w:rsidRDefault="00C90496" w:rsidP="00F34A0C">
            <w:pPr>
              <w:spacing w:before="60" w:after="60"/>
              <w:rPr>
                <w:rFonts w:ascii="Arial Narrow" w:hAnsi="Arial Narrow" w:cs="Arial"/>
                <w:b/>
                <w:sz w:val="20"/>
                <w:szCs w:val="20"/>
              </w:rPr>
            </w:pPr>
            <w:r>
              <w:rPr>
                <w:rFonts w:ascii="Arial Narrow" w:hAnsi="Arial Narrow" w:cs="Arial"/>
                <w:b/>
                <w:sz w:val="20"/>
                <w:szCs w:val="20"/>
              </w:rPr>
              <w:t>Penalty Fees</w:t>
            </w:r>
          </w:p>
          <w:p w14:paraId="3827C797" w14:textId="77777777" w:rsidR="002F5032" w:rsidRDefault="00C90496" w:rsidP="00F34A0C">
            <w:pPr>
              <w:numPr>
                <w:ilvl w:val="0"/>
                <w:numId w:val="1"/>
              </w:numPr>
              <w:spacing w:before="60"/>
              <w:rPr>
                <w:rFonts w:ascii="Arial Narrow" w:hAnsi="Arial Narrow" w:cs="Arial"/>
                <w:sz w:val="20"/>
                <w:szCs w:val="20"/>
              </w:rPr>
            </w:pPr>
            <w:r>
              <w:rPr>
                <w:rFonts w:ascii="Arial Narrow" w:hAnsi="Arial Narrow" w:cs="Arial"/>
                <w:sz w:val="20"/>
                <w:szCs w:val="20"/>
              </w:rPr>
              <w:t>Late Payment</w:t>
            </w:r>
          </w:p>
          <w:p w14:paraId="6920AB18" w14:textId="77777777" w:rsidR="002F5032" w:rsidRDefault="002F5032" w:rsidP="00F34A0C">
            <w:pPr>
              <w:spacing w:before="60"/>
              <w:ind w:left="720"/>
              <w:rPr>
                <w:rFonts w:ascii="Arial Narrow" w:hAnsi="Arial Narrow" w:cs="Arial"/>
                <w:sz w:val="20"/>
                <w:szCs w:val="20"/>
              </w:rPr>
            </w:pPr>
          </w:p>
          <w:p w14:paraId="25509D40" w14:textId="77777777" w:rsidR="002F5032" w:rsidRDefault="00C90496" w:rsidP="00F34A0C">
            <w:pPr>
              <w:numPr>
                <w:ilvl w:val="0"/>
                <w:numId w:val="1"/>
              </w:numPr>
              <w:spacing w:before="60"/>
              <w:rPr>
                <w:rFonts w:ascii="Arial Narrow" w:hAnsi="Arial Narrow" w:cs="Arial"/>
                <w:sz w:val="20"/>
                <w:szCs w:val="20"/>
              </w:rPr>
            </w:pPr>
            <w:r>
              <w:rPr>
                <w:rFonts w:ascii="Arial Narrow" w:hAnsi="Arial Narrow" w:cs="Arial"/>
                <w:sz w:val="20"/>
                <w:szCs w:val="20"/>
              </w:rPr>
              <w:t>Returned Payment</w:t>
            </w:r>
          </w:p>
        </w:tc>
        <w:tc>
          <w:tcPr>
            <w:tcW w:w="8280" w:type="dxa"/>
          </w:tcPr>
          <w:p w14:paraId="20AD5873" w14:textId="77777777" w:rsidR="002F5032" w:rsidRDefault="002F5032" w:rsidP="00F34A0C">
            <w:pPr>
              <w:spacing w:before="60" w:after="60"/>
              <w:rPr>
                <w:rFonts w:ascii="Arial Narrow" w:hAnsi="Arial Narrow" w:cs="Arial"/>
                <w:sz w:val="20"/>
                <w:szCs w:val="20"/>
              </w:rPr>
            </w:pPr>
          </w:p>
          <w:p w14:paraId="3526F018" w14:textId="49564B74" w:rsidR="002F5032" w:rsidRPr="00387AF5" w:rsidRDefault="00C90496" w:rsidP="00F34A0C">
            <w:pPr>
              <w:spacing w:before="60" w:after="60"/>
              <w:rPr>
                <w:rFonts w:ascii="Arial Narrow" w:hAnsi="Arial Narrow"/>
                <w:sz w:val="20"/>
                <w:szCs w:val="20"/>
                <w:u w:color="FF0000"/>
              </w:rPr>
            </w:pPr>
            <w:r w:rsidRPr="00346415">
              <w:rPr>
                <w:rFonts w:ascii="Arial Narrow" w:hAnsi="Arial Narrow"/>
                <w:b/>
                <w:sz w:val="20"/>
                <w:szCs w:val="20"/>
                <w:u w:color="FF0000"/>
              </w:rPr>
              <w:t>$</w:t>
            </w:r>
            <w:r w:rsidR="00B20850" w:rsidRPr="00346415">
              <w:rPr>
                <w:rFonts w:ascii="Arial Narrow" w:hAnsi="Arial Narrow"/>
                <w:b/>
                <w:sz w:val="20"/>
                <w:szCs w:val="20"/>
                <w:u w:color="FF0000"/>
              </w:rPr>
              <w:t>15</w:t>
            </w:r>
            <w:r w:rsidRPr="00387AF5">
              <w:rPr>
                <w:u w:color="FF0000"/>
              </w:rPr>
              <w:t xml:space="preserve"> </w:t>
            </w:r>
          </w:p>
          <w:p w14:paraId="31D5AB07" w14:textId="77777777" w:rsidR="002F5032" w:rsidRDefault="002F5032" w:rsidP="00F34A0C">
            <w:pPr>
              <w:spacing w:before="60" w:after="60"/>
              <w:rPr>
                <w:rFonts w:ascii="Arial Narrow" w:hAnsi="Arial Narrow" w:cs="Arial"/>
                <w:b/>
                <w:sz w:val="20"/>
                <w:szCs w:val="20"/>
              </w:rPr>
            </w:pPr>
          </w:p>
          <w:p w14:paraId="6D0EEB01" w14:textId="0E998FF7" w:rsidR="002F5032" w:rsidRDefault="00C90496" w:rsidP="00E509AD">
            <w:pPr>
              <w:spacing w:before="60" w:after="60"/>
              <w:rPr>
                <w:rFonts w:ascii="Arial Narrow" w:hAnsi="Arial Narrow" w:cs="Arial"/>
                <w:b/>
                <w:sz w:val="20"/>
                <w:szCs w:val="20"/>
              </w:rPr>
            </w:pPr>
            <w:r w:rsidRPr="00A204BE">
              <w:rPr>
                <w:rFonts w:ascii="Arial Narrow" w:hAnsi="Arial Narrow" w:cs="Arial"/>
                <w:b/>
                <w:sz w:val="20"/>
                <w:szCs w:val="20"/>
              </w:rPr>
              <w:t>$</w:t>
            </w:r>
            <w:r w:rsidR="00E509AD" w:rsidRPr="00346415">
              <w:rPr>
                <w:rFonts w:ascii="Arial Narrow" w:hAnsi="Arial Narrow" w:cs="Arial"/>
                <w:b/>
                <w:sz w:val="20"/>
                <w:szCs w:val="20"/>
              </w:rPr>
              <w:t>20</w:t>
            </w:r>
          </w:p>
        </w:tc>
      </w:tr>
    </w:tbl>
    <w:p w14:paraId="5AE58774" w14:textId="59F442C5" w:rsidR="000C220F" w:rsidRPr="00114322" w:rsidRDefault="00C90496" w:rsidP="000C220F">
      <w:pPr>
        <w:spacing w:before="60" w:after="60"/>
        <w:jc w:val="both"/>
        <w:rPr>
          <w:rFonts w:ascii="Arial Narrow" w:hAnsi="Arial Narrow" w:cs="Arial"/>
          <w:sz w:val="20"/>
          <w:szCs w:val="20"/>
        </w:rPr>
      </w:pPr>
      <w:r w:rsidRPr="00EF7A61">
        <w:rPr>
          <w:rFonts w:ascii="Arial Narrow" w:hAnsi="Arial Narrow" w:cs="Arial"/>
          <w:b/>
          <w:sz w:val="20"/>
          <w:szCs w:val="20"/>
          <w:u w:val="single"/>
        </w:rPr>
        <w:t>How We Will Calculate Your Balance</w:t>
      </w:r>
      <w:r w:rsidRPr="00EF7A61">
        <w:rPr>
          <w:rFonts w:ascii="Arial Narrow" w:hAnsi="Arial Narrow" w:cs="Arial"/>
          <w:sz w:val="20"/>
          <w:szCs w:val="20"/>
          <w:u w:val="single"/>
        </w:rPr>
        <w:t>:</w:t>
      </w:r>
      <w:r w:rsidRPr="00EF7A61">
        <w:rPr>
          <w:rFonts w:ascii="Arial Narrow" w:hAnsi="Arial Narrow" w:cs="Arial"/>
          <w:sz w:val="20"/>
          <w:szCs w:val="20"/>
        </w:rPr>
        <w:t xml:space="preserve">  </w:t>
      </w:r>
      <w:r w:rsidR="003C4E00" w:rsidRPr="00EF7A61">
        <w:rPr>
          <w:rFonts w:ascii="Arial Narrow" w:hAnsi="Arial Narrow" w:cs="Arial"/>
          <w:sz w:val="20"/>
          <w:szCs w:val="20"/>
        </w:rPr>
        <w:t xml:space="preserve">We do not charge interest on any balance. You only need to repay your outstanding balance. </w:t>
      </w:r>
      <w:r w:rsidRPr="00EF7A61">
        <w:rPr>
          <w:rFonts w:ascii="Arial Narrow" w:hAnsi="Arial Narrow" w:cs="Arial"/>
          <w:sz w:val="20"/>
          <w:szCs w:val="20"/>
        </w:rPr>
        <w:t>See your account agreement below for more details.</w:t>
      </w:r>
      <w:r w:rsidRPr="00114322">
        <w:rPr>
          <w:rFonts w:ascii="Arial Narrow" w:hAnsi="Arial Narrow" w:cs="Arial"/>
          <w:sz w:val="20"/>
          <w:szCs w:val="20"/>
        </w:rPr>
        <w:t xml:space="preserve">  </w:t>
      </w:r>
    </w:p>
    <w:p w14:paraId="328A5EF5" w14:textId="77777777" w:rsidR="000C220F" w:rsidRPr="00114322" w:rsidRDefault="00C90496" w:rsidP="000C220F">
      <w:pPr>
        <w:spacing w:before="60" w:after="60"/>
        <w:jc w:val="both"/>
        <w:rPr>
          <w:rFonts w:ascii="Arial Narrow" w:hAnsi="Arial Narrow" w:cs="Arial"/>
          <w:sz w:val="20"/>
          <w:szCs w:val="20"/>
        </w:rPr>
      </w:pPr>
      <w:r w:rsidRPr="00114322">
        <w:rPr>
          <w:rFonts w:ascii="Arial Narrow" w:hAnsi="Arial Narrow" w:cs="Arial"/>
          <w:b/>
          <w:sz w:val="20"/>
          <w:szCs w:val="20"/>
          <w:u w:val="single"/>
        </w:rPr>
        <w:t>Billing Rights</w:t>
      </w:r>
      <w:r w:rsidRPr="00114322">
        <w:rPr>
          <w:rFonts w:ascii="Arial Narrow" w:hAnsi="Arial Narrow" w:cs="Arial"/>
          <w:sz w:val="20"/>
          <w:szCs w:val="20"/>
        </w:rPr>
        <w:t xml:space="preserve">:  Information on your rights to dispute transactions and how to exercise those rights is provided below in your account agreement.  </w:t>
      </w:r>
    </w:p>
    <w:p w14:paraId="0169B37A" w14:textId="77777777" w:rsidR="000C220F" w:rsidRDefault="00C90496" w:rsidP="000C220F">
      <w:pPr>
        <w:pStyle w:val="LinebetweenParagraph"/>
        <w:spacing w:after="0"/>
        <w:jc w:val="center"/>
        <w:rPr>
          <w:rFonts w:ascii="Arial Narrow" w:hAnsi="Arial Narrow"/>
          <w:bCs/>
          <w:sz w:val="20"/>
        </w:rPr>
      </w:pPr>
      <w:r w:rsidRPr="00114322">
        <w:rPr>
          <w:rFonts w:ascii="Arial Narrow" w:hAnsi="Arial Narrow"/>
          <w:bCs/>
          <w:sz w:val="20"/>
        </w:rPr>
        <w:t>_______________________________________________________</w:t>
      </w:r>
    </w:p>
    <w:p w14:paraId="4F16F3F6" w14:textId="77777777" w:rsidR="000C220F" w:rsidRPr="00002144" w:rsidRDefault="00C90496" w:rsidP="000C220F">
      <w:pPr>
        <w:pStyle w:val="LinebetweenParagraph"/>
        <w:spacing w:before="60" w:after="60"/>
        <w:jc w:val="center"/>
        <w:rPr>
          <w:rFonts w:ascii="Arial Narrow" w:hAnsi="Arial Narrow"/>
          <w:b/>
          <w:sz w:val="20"/>
        </w:rPr>
      </w:pPr>
      <w:r w:rsidRPr="00002144">
        <w:rPr>
          <w:rFonts w:ascii="Arial Narrow" w:hAnsi="Arial Narrow"/>
          <w:b/>
          <w:sz w:val="20"/>
        </w:rPr>
        <w:t>ACCOUNT AGREEMENT</w:t>
      </w:r>
    </w:p>
    <w:p w14:paraId="3E99F764" w14:textId="77777777" w:rsidR="000C220F" w:rsidRDefault="00C90496" w:rsidP="000C220F">
      <w:pPr>
        <w:pStyle w:val="LinebetweenParagraph"/>
        <w:spacing w:after="60"/>
        <w:jc w:val="both"/>
        <w:rPr>
          <w:rFonts w:ascii="Arial Narrow" w:hAnsi="Arial Narrow"/>
          <w:b/>
          <w:sz w:val="20"/>
        </w:rPr>
      </w:pPr>
      <w:r>
        <w:rPr>
          <w:rFonts w:ascii="Arial Narrow" w:hAnsi="Arial Narrow"/>
          <w:b/>
          <w:sz w:val="20"/>
        </w:rPr>
        <w:t xml:space="preserve">This Line of Credit Disclosure and Account Agreement (“Agreement”) is our contract with you.  Please read it carefully.  By signing this Agreement and/or accepting a cash advance (“Cash Advance”) from us, you are agreeing to </w:t>
      </w:r>
      <w:proofErr w:type="gramStart"/>
      <w:r>
        <w:rPr>
          <w:rFonts w:ascii="Arial Narrow" w:hAnsi="Arial Narrow"/>
          <w:b/>
          <w:sz w:val="20"/>
        </w:rPr>
        <w:t>all of</w:t>
      </w:r>
      <w:proofErr w:type="gramEnd"/>
      <w:r>
        <w:rPr>
          <w:rFonts w:ascii="Arial Narrow" w:hAnsi="Arial Narrow"/>
          <w:b/>
          <w:sz w:val="20"/>
        </w:rPr>
        <w:t xml:space="preserve"> the terms and conditions in this Agreement.  </w:t>
      </w:r>
    </w:p>
    <w:p w14:paraId="33B48029" w14:textId="3509199D" w:rsidR="000C220F" w:rsidRPr="00114322" w:rsidRDefault="00C90496" w:rsidP="000C220F">
      <w:pPr>
        <w:pStyle w:val="LinebetweenParagraph"/>
        <w:spacing w:after="60"/>
        <w:jc w:val="both"/>
        <w:rPr>
          <w:rFonts w:ascii="Arial Narrow" w:hAnsi="Arial Narrow"/>
          <w:sz w:val="20"/>
        </w:rPr>
      </w:pPr>
      <w:r w:rsidRPr="008F6865">
        <w:rPr>
          <w:rFonts w:ascii="Arial Narrow" w:hAnsi="Arial Narrow"/>
          <w:b/>
          <w:sz w:val="20"/>
        </w:rPr>
        <w:t>Definitions</w:t>
      </w:r>
      <w:r>
        <w:rPr>
          <w:rFonts w:ascii="Arial Narrow" w:hAnsi="Arial Narrow"/>
          <w:sz w:val="20"/>
        </w:rPr>
        <w:t>.  In this Agreement, the words "you" and "your" mean the person who signs this Agreement.  The words "we," "us," and "our" mean</w:t>
      </w:r>
      <w:r w:rsidR="002F5032">
        <w:rPr>
          <w:rFonts w:ascii="Arial Narrow" w:hAnsi="Arial Narrow"/>
          <w:sz w:val="20"/>
        </w:rPr>
        <w:t xml:space="preserve"> </w:t>
      </w:r>
      <w:r w:rsidR="008D598F" w:rsidRPr="009440BC">
        <w:rPr>
          <w:rFonts w:ascii="Arial Narrow" w:eastAsia="Arial" w:hAnsi="Arial Narrow" w:cstheme="minorHAnsi"/>
          <w:sz w:val="20"/>
          <w:szCs w:val="20"/>
        </w:rPr>
        <w:t>MedPay, LLC dba Healthy Habits</w:t>
      </w:r>
      <w:r w:rsidR="008D598F">
        <w:rPr>
          <w:rFonts w:ascii="Arial Narrow" w:eastAsia="Arial" w:hAnsi="Arial Narrow" w:cstheme="minorHAnsi"/>
          <w:sz w:val="20"/>
          <w:szCs w:val="20"/>
        </w:rPr>
        <w:t xml:space="preserve">. </w:t>
      </w:r>
      <w:r w:rsidRPr="00114322">
        <w:rPr>
          <w:rFonts w:ascii="Arial Narrow" w:hAnsi="Arial Narrow"/>
          <w:sz w:val="20"/>
        </w:rPr>
        <w:t xml:space="preserve">The word “Account” means the line of credit established and governed by this Agreement.   </w:t>
      </w:r>
    </w:p>
    <w:p w14:paraId="2EA56DA7" w14:textId="62B3301D" w:rsidR="000C220F" w:rsidRPr="00114322" w:rsidRDefault="00C90496" w:rsidP="000C220F">
      <w:pPr>
        <w:pStyle w:val="LinebetweenParagraph"/>
        <w:spacing w:after="60"/>
        <w:jc w:val="both"/>
        <w:rPr>
          <w:rFonts w:ascii="Arial Narrow" w:hAnsi="Arial Narrow"/>
          <w:sz w:val="20"/>
          <w:szCs w:val="20"/>
        </w:rPr>
      </w:pPr>
      <w:r w:rsidRPr="00114322">
        <w:rPr>
          <w:rFonts w:ascii="Arial Narrow" w:hAnsi="Arial Narrow"/>
          <w:b/>
          <w:sz w:val="20"/>
          <w:szCs w:val="20"/>
        </w:rPr>
        <w:t>Promise To Pay</w:t>
      </w:r>
      <w:r w:rsidRPr="00114322">
        <w:rPr>
          <w:rFonts w:ascii="Arial Narrow" w:hAnsi="Arial Narrow"/>
          <w:sz w:val="20"/>
          <w:szCs w:val="20"/>
        </w:rPr>
        <w:t xml:space="preserve">.  You promise to pay to us all Cash Advances, fees and all other amounts owing to us in accordance with this Agreement.  </w:t>
      </w:r>
    </w:p>
    <w:p w14:paraId="1B6C6175" w14:textId="09372EED" w:rsidR="000C220F" w:rsidRPr="00114322" w:rsidRDefault="00C90496" w:rsidP="000C220F">
      <w:pPr>
        <w:autoSpaceDE w:val="0"/>
        <w:autoSpaceDN w:val="0"/>
        <w:adjustRightInd w:val="0"/>
        <w:spacing w:after="60"/>
        <w:rPr>
          <w:rFonts w:ascii="Arial Narrow" w:hAnsi="Arial Narrow"/>
          <w:sz w:val="20"/>
          <w:szCs w:val="20"/>
        </w:rPr>
      </w:pPr>
      <w:r w:rsidRPr="00114322">
        <w:rPr>
          <w:rFonts w:ascii="Arial Narrow" w:hAnsi="Arial Narrow"/>
          <w:b/>
          <w:bCs/>
          <w:sz w:val="20"/>
          <w:szCs w:val="20"/>
        </w:rPr>
        <w:t>Account</w:t>
      </w:r>
      <w:r w:rsidR="00875366">
        <w:rPr>
          <w:rFonts w:ascii="Arial Narrow" w:hAnsi="Arial Narrow"/>
          <w:b/>
          <w:bCs/>
          <w:sz w:val="20"/>
          <w:szCs w:val="20"/>
        </w:rPr>
        <w:t xml:space="preserve"> Activation</w:t>
      </w:r>
      <w:r w:rsidRPr="00114322">
        <w:rPr>
          <w:rFonts w:ascii="Arial Narrow" w:hAnsi="Arial Narrow"/>
          <w:b/>
          <w:bCs/>
          <w:sz w:val="20"/>
          <w:szCs w:val="20"/>
        </w:rPr>
        <w:t>.</w:t>
      </w:r>
      <w:r w:rsidRPr="00114322">
        <w:rPr>
          <w:rFonts w:ascii="Arial Narrow" w:hAnsi="Arial Narrow"/>
          <w:sz w:val="20"/>
          <w:szCs w:val="20"/>
        </w:rPr>
        <w:t xml:space="preserve">  </w:t>
      </w:r>
      <w:r w:rsidRPr="00114322">
        <w:rPr>
          <w:rFonts w:ascii="Arial Narrow" w:hAnsi="Arial Narrow" w:cs="Century-Book"/>
          <w:color w:val="231F20"/>
          <w:sz w:val="20"/>
          <w:szCs w:val="20"/>
        </w:rPr>
        <w:t>Your Account is an open</w:t>
      </w:r>
      <w:r w:rsidR="000A599C">
        <w:rPr>
          <w:rFonts w:ascii="Arial Narrow" w:hAnsi="Arial Narrow" w:cs="Century-Book"/>
          <w:color w:val="231F20"/>
          <w:sz w:val="20"/>
          <w:szCs w:val="20"/>
        </w:rPr>
        <w:t>-</w:t>
      </w:r>
      <w:r w:rsidRPr="00114322">
        <w:rPr>
          <w:rFonts w:ascii="Arial Narrow" w:hAnsi="Arial Narrow" w:cs="Century-Book"/>
          <w:color w:val="231F20"/>
          <w:sz w:val="20"/>
          <w:szCs w:val="20"/>
        </w:rPr>
        <w:t xml:space="preserve">end line of credit.  </w:t>
      </w:r>
      <w:r w:rsidRPr="00114322">
        <w:rPr>
          <w:rFonts w:ascii="Arial Narrow" w:hAnsi="Arial Narrow"/>
          <w:sz w:val="20"/>
          <w:szCs w:val="20"/>
        </w:rPr>
        <w:t xml:space="preserve">You agree to use your Account only to obtain Cash Advances from time to time in accordance with the terms of this Agreement. </w:t>
      </w:r>
      <w:r w:rsidR="000A599C">
        <w:rPr>
          <w:rFonts w:ascii="Arial Narrow" w:hAnsi="Arial Narrow"/>
          <w:sz w:val="20"/>
          <w:szCs w:val="20"/>
        </w:rPr>
        <w:t xml:space="preserve"> You may only use your Account if your </w:t>
      </w:r>
      <w:r w:rsidR="008D598F" w:rsidRPr="009440BC">
        <w:rPr>
          <w:rFonts w:ascii="Arial Narrow" w:eastAsia="Arial" w:hAnsi="Arial Narrow" w:cstheme="minorHAnsi"/>
          <w:sz w:val="20"/>
          <w:szCs w:val="20"/>
        </w:rPr>
        <w:t>Healthy Habits</w:t>
      </w:r>
      <w:r w:rsidR="000A599C">
        <w:rPr>
          <w:rFonts w:ascii="Arial Narrow" w:hAnsi="Arial Narrow"/>
          <w:sz w:val="20"/>
          <w:szCs w:val="20"/>
        </w:rPr>
        <w:t xml:space="preserve"> Membership is in good standing.  The Account will not be </w:t>
      </w:r>
      <w:r w:rsidR="00875366">
        <w:rPr>
          <w:rFonts w:ascii="Arial Narrow" w:hAnsi="Arial Narrow"/>
          <w:sz w:val="20"/>
          <w:szCs w:val="20"/>
        </w:rPr>
        <w:t>activated,</w:t>
      </w:r>
      <w:r w:rsidR="000A599C">
        <w:rPr>
          <w:rFonts w:ascii="Arial Narrow" w:hAnsi="Arial Narrow"/>
          <w:sz w:val="20"/>
          <w:szCs w:val="20"/>
        </w:rPr>
        <w:t xml:space="preserve"> and you may not </w:t>
      </w:r>
      <w:r w:rsidR="00875366">
        <w:rPr>
          <w:rFonts w:ascii="Arial Narrow" w:hAnsi="Arial Narrow"/>
          <w:sz w:val="20"/>
          <w:szCs w:val="20"/>
        </w:rPr>
        <w:t xml:space="preserve">request a Cash Advance until you have made the initial </w:t>
      </w:r>
      <w:r w:rsidR="008D598F" w:rsidRPr="009440BC">
        <w:rPr>
          <w:rFonts w:ascii="Arial Narrow" w:eastAsia="Arial" w:hAnsi="Arial Narrow" w:cstheme="minorHAnsi"/>
          <w:sz w:val="20"/>
          <w:szCs w:val="20"/>
        </w:rPr>
        <w:t>Healthy Habits</w:t>
      </w:r>
      <w:r w:rsidR="00875366">
        <w:rPr>
          <w:rFonts w:ascii="Arial Narrow" w:hAnsi="Arial Narrow"/>
          <w:sz w:val="20"/>
          <w:szCs w:val="20"/>
        </w:rPr>
        <w:t xml:space="preserve"> Membership fee payment.</w:t>
      </w:r>
      <w:r w:rsidRPr="00114322">
        <w:rPr>
          <w:rFonts w:ascii="Arial Narrow" w:hAnsi="Arial Narrow"/>
          <w:sz w:val="20"/>
          <w:szCs w:val="20"/>
        </w:rPr>
        <w:t xml:space="preserve"> </w:t>
      </w:r>
    </w:p>
    <w:p w14:paraId="62E47DB7" w14:textId="6122A011" w:rsidR="00F8469C" w:rsidRDefault="00C90496" w:rsidP="000C220F">
      <w:pPr>
        <w:pStyle w:val="LinebetweenParagraph"/>
        <w:spacing w:after="60"/>
        <w:jc w:val="both"/>
        <w:rPr>
          <w:rFonts w:ascii="Arial Narrow" w:hAnsi="Arial Narrow"/>
          <w:sz w:val="20"/>
          <w:szCs w:val="20"/>
        </w:rPr>
      </w:pPr>
      <w:r w:rsidRPr="00114322">
        <w:rPr>
          <w:rFonts w:ascii="Arial Narrow" w:hAnsi="Arial Narrow"/>
          <w:b/>
          <w:sz w:val="20"/>
          <w:szCs w:val="20"/>
        </w:rPr>
        <w:t>Cash Advances</w:t>
      </w:r>
      <w:r w:rsidR="000A599C">
        <w:rPr>
          <w:rFonts w:ascii="Arial Narrow" w:hAnsi="Arial Narrow"/>
          <w:b/>
          <w:sz w:val="20"/>
          <w:szCs w:val="20"/>
        </w:rPr>
        <w:t xml:space="preserve"> and Medical Providers</w:t>
      </w:r>
      <w:r w:rsidRPr="00114322">
        <w:rPr>
          <w:rFonts w:ascii="Arial Narrow" w:hAnsi="Arial Narrow"/>
          <w:sz w:val="20"/>
          <w:szCs w:val="20"/>
        </w:rPr>
        <w:t xml:space="preserve">.  </w:t>
      </w:r>
      <w:r w:rsidR="00875366">
        <w:rPr>
          <w:rFonts w:ascii="Arial Narrow" w:hAnsi="Arial Narrow"/>
          <w:sz w:val="20"/>
          <w:szCs w:val="20"/>
        </w:rPr>
        <w:t>Once activated, y</w:t>
      </w:r>
      <w:r w:rsidRPr="00114322">
        <w:rPr>
          <w:rFonts w:ascii="Arial Narrow" w:hAnsi="Arial Narrow"/>
          <w:sz w:val="20"/>
          <w:szCs w:val="20"/>
        </w:rPr>
        <w:t>ou may request Cash Advances from your Account, up to the Credit Limit</w:t>
      </w:r>
      <w:r w:rsidR="00F8469C">
        <w:rPr>
          <w:rFonts w:ascii="Arial Narrow" w:hAnsi="Arial Narrow"/>
          <w:sz w:val="20"/>
          <w:szCs w:val="20"/>
        </w:rPr>
        <w:t xml:space="preserve"> and only for approved uses,</w:t>
      </w:r>
      <w:r w:rsidRPr="00114322">
        <w:rPr>
          <w:rFonts w:ascii="Arial Narrow" w:hAnsi="Arial Narrow"/>
          <w:sz w:val="20"/>
          <w:szCs w:val="20"/>
        </w:rPr>
        <w:t xml:space="preserve"> provided that no portion of </w:t>
      </w:r>
      <w:r w:rsidR="000A599C">
        <w:rPr>
          <w:rFonts w:ascii="Arial Narrow" w:hAnsi="Arial Narrow"/>
          <w:sz w:val="20"/>
          <w:szCs w:val="20"/>
        </w:rPr>
        <w:t xml:space="preserve">the </w:t>
      </w:r>
      <w:r w:rsidR="008D598F" w:rsidRPr="009440BC">
        <w:rPr>
          <w:rFonts w:ascii="Arial Narrow" w:eastAsia="Arial" w:hAnsi="Arial Narrow" w:cstheme="minorHAnsi"/>
          <w:sz w:val="20"/>
          <w:szCs w:val="20"/>
        </w:rPr>
        <w:t>Healthy Habits</w:t>
      </w:r>
      <w:r w:rsidR="000A599C">
        <w:rPr>
          <w:rFonts w:ascii="Arial Narrow" w:hAnsi="Arial Narrow"/>
          <w:sz w:val="20"/>
          <w:szCs w:val="20"/>
        </w:rPr>
        <w:t xml:space="preserve"> Membership fee or </w:t>
      </w:r>
      <w:r w:rsidRPr="00114322">
        <w:rPr>
          <w:rFonts w:ascii="Arial Narrow" w:hAnsi="Arial Narrow"/>
          <w:sz w:val="20"/>
          <w:szCs w:val="20"/>
        </w:rPr>
        <w:t xml:space="preserve">any Minimum Payment Due is past due.  </w:t>
      </w:r>
      <w:r w:rsidR="00F8469C" w:rsidRPr="00F8469C">
        <w:rPr>
          <w:rFonts w:ascii="Arial Narrow" w:hAnsi="Arial Narrow"/>
          <w:sz w:val="20"/>
          <w:szCs w:val="20"/>
        </w:rPr>
        <w:t xml:space="preserve">You acknowledge and understand that none of the </w:t>
      </w:r>
      <w:r w:rsidR="00F8469C">
        <w:rPr>
          <w:rFonts w:ascii="Arial Narrow" w:hAnsi="Arial Narrow"/>
          <w:sz w:val="20"/>
          <w:szCs w:val="20"/>
        </w:rPr>
        <w:t>Cash Advances</w:t>
      </w:r>
      <w:r w:rsidR="00F8469C" w:rsidRPr="00F8469C">
        <w:rPr>
          <w:rFonts w:ascii="Arial Narrow" w:hAnsi="Arial Narrow"/>
          <w:sz w:val="20"/>
          <w:szCs w:val="20"/>
        </w:rPr>
        <w:t xml:space="preserve"> will be paid directly to you</w:t>
      </w:r>
      <w:r w:rsidR="00F8469C">
        <w:rPr>
          <w:rFonts w:ascii="Arial Narrow" w:hAnsi="Arial Narrow"/>
          <w:sz w:val="20"/>
          <w:szCs w:val="20"/>
        </w:rPr>
        <w:t xml:space="preserve"> but rather will be paid directly to certain me</w:t>
      </w:r>
      <w:r w:rsidR="000A599C">
        <w:rPr>
          <w:rFonts w:ascii="Arial Narrow" w:hAnsi="Arial Narrow"/>
          <w:sz w:val="20"/>
          <w:szCs w:val="20"/>
        </w:rPr>
        <w:t>dical providers</w:t>
      </w:r>
      <w:r w:rsidR="00F8469C">
        <w:rPr>
          <w:rFonts w:ascii="Arial Narrow" w:hAnsi="Arial Narrow"/>
          <w:sz w:val="20"/>
          <w:szCs w:val="20"/>
        </w:rPr>
        <w:t xml:space="preserve"> at your direction</w:t>
      </w:r>
      <w:r w:rsidR="00F8469C" w:rsidRPr="00F8469C">
        <w:rPr>
          <w:rFonts w:ascii="Arial Narrow" w:hAnsi="Arial Narrow"/>
          <w:sz w:val="20"/>
          <w:szCs w:val="20"/>
        </w:rPr>
        <w:t>.</w:t>
      </w:r>
      <w:r w:rsidR="00F8469C">
        <w:rPr>
          <w:rFonts w:ascii="Arial Narrow" w:hAnsi="Arial Narrow"/>
          <w:sz w:val="20"/>
          <w:szCs w:val="20"/>
        </w:rPr>
        <w:t xml:space="preserve"> </w:t>
      </w:r>
      <w:r w:rsidR="000A599C">
        <w:rPr>
          <w:rFonts w:ascii="Arial Narrow" w:hAnsi="Arial Narrow"/>
          <w:sz w:val="20"/>
          <w:szCs w:val="20"/>
        </w:rPr>
        <w:t>Along with your request for a Cash Advance you must provide us with a medical provider invoice</w:t>
      </w:r>
      <w:r w:rsidR="00875366">
        <w:rPr>
          <w:rFonts w:ascii="Arial Narrow" w:hAnsi="Arial Narrow"/>
          <w:sz w:val="20"/>
          <w:szCs w:val="20"/>
        </w:rPr>
        <w:t xml:space="preserve"> showing an amount at least as much as the Cash Advance requested</w:t>
      </w:r>
      <w:r w:rsidR="000A599C">
        <w:rPr>
          <w:rFonts w:ascii="Arial Narrow" w:hAnsi="Arial Narrow"/>
          <w:sz w:val="20"/>
          <w:szCs w:val="20"/>
        </w:rPr>
        <w:t xml:space="preserve">. </w:t>
      </w:r>
      <w:r w:rsidRPr="00114322">
        <w:rPr>
          <w:rFonts w:ascii="Arial Narrow" w:hAnsi="Arial Narrow"/>
          <w:sz w:val="20"/>
        </w:rPr>
        <w:t xml:space="preserve">The minimum Cash Advance </w:t>
      </w:r>
      <w:r w:rsidRPr="00F32878">
        <w:rPr>
          <w:rFonts w:ascii="Arial Narrow" w:hAnsi="Arial Narrow"/>
          <w:sz w:val="20"/>
        </w:rPr>
        <w:t xml:space="preserve">amount is </w:t>
      </w:r>
      <w:r w:rsidR="00FE2A02" w:rsidRPr="00F32878">
        <w:rPr>
          <w:rFonts w:ascii="Arial Narrow" w:hAnsi="Arial Narrow"/>
          <w:sz w:val="20"/>
        </w:rPr>
        <w:t>$</w:t>
      </w:r>
      <w:r w:rsidR="00E60954" w:rsidRPr="00F32878">
        <w:rPr>
          <w:rFonts w:ascii="Arial Narrow" w:hAnsi="Arial Narrow"/>
          <w:sz w:val="20"/>
        </w:rPr>
        <w:t xml:space="preserve"> 500.00.</w:t>
      </w:r>
      <w:r w:rsidR="00875366" w:rsidRPr="00F32878">
        <w:rPr>
          <w:rFonts w:ascii="Arial Narrow" w:hAnsi="Arial Narrow"/>
          <w:sz w:val="20"/>
          <w:szCs w:val="20"/>
        </w:rPr>
        <w:t xml:space="preserve">  We have</w:t>
      </w:r>
      <w:r w:rsidR="00875366">
        <w:rPr>
          <w:rFonts w:ascii="Arial Narrow" w:hAnsi="Arial Narrow"/>
          <w:sz w:val="20"/>
          <w:szCs w:val="20"/>
        </w:rPr>
        <w:t xml:space="preserve"> the sole discretion to reject </w:t>
      </w:r>
      <w:r w:rsidR="007702C9">
        <w:rPr>
          <w:rFonts w:ascii="Arial Narrow" w:hAnsi="Arial Narrow"/>
          <w:sz w:val="20"/>
          <w:szCs w:val="20"/>
        </w:rPr>
        <w:t>any</w:t>
      </w:r>
      <w:r w:rsidR="00875366">
        <w:rPr>
          <w:rFonts w:ascii="Arial Narrow" w:hAnsi="Arial Narrow"/>
          <w:sz w:val="20"/>
          <w:szCs w:val="20"/>
        </w:rPr>
        <w:t xml:space="preserve"> Cash Advance</w:t>
      </w:r>
      <w:r w:rsidR="007702C9">
        <w:rPr>
          <w:rFonts w:ascii="Arial Narrow" w:hAnsi="Arial Narrow"/>
          <w:sz w:val="20"/>
          <w:szCs w:val="20"/>
        </w:rPr>
        <w:t xml:space="preserve"> request</w:t>
      </w:r>
      <w:r w:rsidR="00875366">
        <w:rPr>
          <w:rFonts w:ascii="Arial Narrow" w:hAnsi="Arial Narrow"/>
          <w:sz w:val="20"/>
          <w:szCs w:val="20"/>
        </w:rPr>
        <w:t>.</w:t>
      </w:r>
    </w:p>
    <w:p w14:paraId="27E38B6A" w14:textId="172433D0" w:rsidR="000C220F" w:rsidRDefault="00C90496" w:rsidP="000C220F">
      <w:pPr>
        <w:pStyle w:val="LinebetweenParagraph"/>
        <w:spacing w:after="60"/>
        <w:jc w:val="both"/>
        <w:rPr>
          <w:rFonts w:ascii="Arial Narrow" w:hAnsi="Arial Narrow"/>
          <w:sz w:val="20"/>
          <w:szCs w:val="20"/>
        </w:rPr>
      </w:pPr>
      <w:r w:rsidRPr="00114322">
        <w:rPr>
          <w:rFonts w:ascii="Arial Narrow" w:hAnsi="Arial Narrow"/>
          <w:sz w:val="20"/>
          <w:szCs w:val="20"/>
        </w:rPr>
        <w:t xml:space="preserve">  </w:t>
      </w:r>
    </w:p>
    <w:p w14:paraId="5F68270A" w14:textId="75397754" w:rsidR="000C220F" w:rsidRPr="00114322" w:rsidRDefault="00C90496" w:rsidP="000C220F">
      <w:pPr>
        <w:pStyle w:val="LinebetweenParagraph"/>
        <w:spacing w:after="60"/>
        <w:jc w:val="both"/>
        <w:rPr>
          <w:rFonts w:ascii="Arial Narrow" w:hAnsi="Arial Narrow"/>
          <w:sz w:val="20"/>
          <w:szCs w:val="20"/>
        </w:rPr>
      </w:pPr>
      <w:r w:rsidRPr="00114322">
        <w:rPr>
          <w:rFonts w:ascii="Arial Narrow" w:hAnsi="Arial Narrow"/>
          <w:b/>
          <w:sz w:val="20"/>
          <w:szCs w:val="20"/>
        </w:rPr>
        <w:t>Credit Limit</w:t>
      </w:r>
      <w:r w:rsidRPr="00114322">
        <w:rPr>
          <w:rFonts w:ascii="Arial Narrow" w:hAnsi="Arial Narrow"/>
          <w:sz w:val="20"/>
          <w:szCs w:val="20"/>
        </w:rPr>
        <w:t xml:space="preserve">.  </w:t>
      </w:r>
      <w:r w:rsidR="00FE2A02">
        <w:rPr>
          <w:rFonts w:ascii="Arial Narrow" w:hAnsi="Arial Narrow"/>
          <w:sz w:val="20"/>
          <w:szCs w:val="20"/>
        </w:rPr>
        <w:t xml:space="preserve">Your </w:t>
      </w:r>
      <w:r w:rsidRPr="00114322">
        <w:rPr>
          <w:rFonts w:ascii="Arial Narrow" w:hAnsi="Arial Narrow"/>
          <w:sz w:val="20"/>
          <w:szCs w:val="20"/>
        </w:rPr>
        <w:t xml:space="preserve">Cash Advances </w:t>
      </w:r>
      <w:r w:rsidR="00FE2A02">
        <w:rPr>
          <w:rFonts w:ascii="Arial Narrow" w:hAnsi="Arial Narrow"/>
          <w:sz w:val="20"/>
          <w:szCs w:val="20"/>
        </w:rPr>
        <w:t>outstanding and unpaid at any time cannot exceed</w:t>
      </w:r>
      <w:r w:rsidRPr="00114322">
        <w:rPr>
          <w:rFonts w:ascii="Arial Narrow" w:hAnsi="Arial Narrow"/>
          <w:sz w:val="20"/>
          <w:szCs w:val="20"/>
        </w:rPr>
        <w:t xml:space="preserve"> your current Credit Limit. Your initial Credit Limit is stated above. </w:t>
      </w:r>
      <w:r w:rsidR="00D01C73" w:rsidRPr="00114322">
        <w:rPr>
          <w:rFonts w:ascii="Arial Narrow" w:hAnsi="Arial Narrow"/>
          <w:sz w:val="20"/>
          <w:szCs w:val="20"/>
        </w:rPr>
        <w:t xml:space="preserve">Any Cash Advances will reduce the amount of your Credit Limit available to you at a given time. </w:t>
      </w:r>
      <w:r w:rsidR="00D11B86">
        <w:rPr>
          <w:rFonts w:ascii="Arial Narrow" w:hAnsi="Arial Narrow"/>
          <w:sz w:val="20"/>
          <w:szCs w:val="20"/>
        </w:rPr>
        <w:t xml:space="preserve"> </w:t>
      </w:r>
      <w:r w:rsidR="00D11B86" w:rsidRPr="00D11B86">
        <w:rPr>
          <w:rFonts w:ascii="Arial Narrow" w:hAnsi="Arial Narrow"/>
          <w:sz w:val="20"/>
          <w:szCs w:val="20"/>
        </w:rPr>
        <w:t xml:space="preserve">As you repay </w:t>
      </w:r>
      <w:r w:rsidR="00D11B86">
        <w:rPr>
          <w:rFonts w:ascii="Arial Narrow" w:hAnsi="Arial Narrow"/>
          <w:sz w:val="20"/>
          <w:szCs w:val="20"/>
        </w:rPr>
        <w:t>your Cash Advances</w:t>
      </w:r>
      <w:r w:rsidR="00D11B86" w:rsidRPr="00D11B86">
        <w:rPr>
          <w:rFonts w:ascii="Arial Narrow" w:hAnsi="Arial Narrow"/>
          <w:sz w:val="20"/>
          <w:szCs w:val="20"/>
        </w:rPr>
        <w:t xml:space="preserve">, your available credit will be restored to the extent of such repayment.  </w:t>
      </w:r>
      <w:r w:rsidR="00C11036" w:rsidRPr="00C11036">
        <w:rPr>
          <w:rFonts w:ascii="Arial Narrow" w:hAnsi="Arial Narrow"/>
          <w:sz w:val="20"/>
          <w:szCs w:val="20"/>
        </w:rPr>
        <w:t>We may el</w:t>
      </w:r>
      <w:r w:rsidR="00C11036">
        <w:rPr>
          <w:rFonts w:ascii="Arial Narrow" w:hAnsi="Arial Narrow"/>
          <w:sz w:val="20"/>
          <w:szCs w:val="20"/>
        </w:rPr>
        <w:t>ect to honor a request for a Cash</w:t>
      </w:r>
      <w:r w:rsidR="00C11036" w:rsidRPr="00C11036">
        <w:rPr>
          <w:rFonts w:ascii="Arial Narrow" w:hAnsi="Arial Narrow"/>
          <w:sz w:val="20"/>
          <w:szCs w:val="20"/>
        </w:rPr>
        <w:t xml:space="preserve"> Advance that causes you to exceed your Credit Limit without increasing the Credit Limit, or we may simply decline any transaction that would cause you to exceed the Credit Limit.  </w:t>
      </w:r>
      <w:r w:rsidR="00D01C73" w:rsidRPr="00114322">
        <w:rPr>
          <w:rFonts w:ascii="Arial Narrow" w:hAnsi="Arial Narrow"/>
          <w:sz w:val="20"/>
          <w:szCs w:val="20"/>
        </w:rPr>
        <w:t xml:space="preserve"> If we allow you to take Cash Advances that exceed your Credit Limit, you promise to repay the excess immediately upon demand.</w:t>
      </w:r>
      <w:r w:rsidR="00D01C73">
        <w:rPr>
          <w:rFonts w:ascii="Arial Narrow" w:hAnsi="Arial Narrow"/>
          <w:sz w:val="20"/>
          <w:szCs w:val="20"/>
        </w:rPr>
        <w:t xml:space="preserve">  </w:t>
      </w:r>
      <w:r w:rsidRPr="00114322">
        <w:rPr>
          <w:rFonts w:ascii="Arial Narrow" w:hAnsi="Arial Narrow"/>
          <w:sz w:val="20"/>
          <w:szCs w:val="20"/>
        </w:rPr>
        <w:t xml:space="preserve">We may reduce your Credit Limit at any time and for any reason in our sole discretion, including reducing the Credit Limit to zero.  If we reduce your Credit Limit, we will provide you with notice, but the effective date of the reduction may be prior to your receipt of the notice.     </w:t>
      </w:r>
    </w:p>
    <w:p w14:paraId="6DC101E9" w14:textId="341A68A1" w:rsidR="005A2AD5" w:rsidRPr="005A2AD5" w:rsidRDefault="00C90496" w:rsidP="008C42A0">
      <w:pPr>
        <w:spacing w:after="80"/>
        <w:rPr>
          <w:rFonts w:ascii="Arial Narrow" w:hAnsi="Arial Narrow"/>
          <w:sz w:val="20"/>
        </w:rPr>
      </w:pPr>
      <w:r>
        <w:rPr>
          <w:rFonts w:ascii="Arial Narrow" w:hAnsi="Arial Narrow"/>
          <w:b/>
          <w:bCs/>
          <w:sz w:val="20"/>
        </w:rPr>
        <w:t xml:space="preserve">Payment Methods:  </w:t>
      </w:r>
      <w:r w:rsidRPr="005A2AD5">
        <w:rPr>
          <w:rFonts w:ascii="Arial Narrow" w:hAnsi="Arial Narrow"/>
          <w:sz w:val="20"/>
        </w:rPr>
        <w:t xml:space="preserve">You may decide to make payments by </w:t>
      </w:r>
      <w:r>
        <w:rPr>
          <w:rFonts w:ascii="Arial Narrow" w:hAnsi="Arial Narrow"/>
          <w:sz w:val="20"/>
        </w:rPr>
        <w:t xml:space="preserve">either </w:t>
      </w:r>
      <w:r w:rsidR="008F5069">
        <w:rPr>
          <w:rFonts w:ascii="Arial Narrow" w:hAnsi="Arial Narrow"/>
          <w:sz w:val="20"/>
        </w:rPr>
        <w:t xml:space="preserve">(1) providing </w:t>
      </w:r>
      <w:r w:rsidR="008F5069" w:rsidRPr="008F5069">
        <w:rPr>
          <w:rFonts w:ascii="Arial Narrow" w:hAnsi="Arial Narrow"/>
          <w:sz w:val="20"/>
        </w:rPr>
        <w:t>instructi</w:t>
      </w:r>
      <w:r w:rsidR="008F5069">
        <w:rPr>
          <w:rFonts w:ascii="Arial Narrow" w:hAnsi="Arial Narrow"/>
          <w:sz w:val="20"/>
        </w:rPr>
        <w:t xml:space="preserve">on to </w:t>
      </w:r>
      <w:r w:rsidR="008F5069" w:rsidRPr="008F5069">
        <w:rPr>
          <w:rFonts w:ascii="Arial Narrow" w:hAnsi="Arial Narrow"/>
          <w:sz w:val="20"/>
        </w:rPr>
        <w:t xml:space="preserve">your employer </w:t>
      </w:r>
      <w:r w:rsidR="008F5069">
        <w:rPr>
          <w:rFonts w:ascii="Arial Narrow" w:hAnsi="Arial Narrow"/>
          <w:sz w:val="20"/>
        </w:rPr>
        <w:t>for payroll deductions or</w:t>
      </w:r>
      <w:r w:rsidR="008F5069" w:rsidRPr="008F5069">
        <w:rPr>
          <w:rFonts w:ascii="Arial Narrow" w:hAnsi="Arial Narrow"/>
          <w:sz w:val="20"/>
        </w:rPr>
        <w:t xml:space="preserve"> </w:t>
      </w:r>
      <w:r>
        <w:rPr>
          <w:rFonts w:ascii="Arial Narrow" w:hAnsi="Arial Narrow"/>
          <w:sz w:val="20"/>
        </w:rPr>
        <w:t>(</w:t>
      </w:r>
      <w:r w:rsidR="008F5069">
        <w:rPr>
          <w:rFonts w:ascii="Arial Narrow" w:hAnsi="Arial Narrow"/>
          <w:sz w:val="20"/>
        </w:rPr>
        <w:t>2)</w:t>
      </w:r>
      <w:r>
        <w:rPr>
          <w:rFonts w:ascii="Arial Narrow" w:hAnsi="Arial Narrow"/>
          <w:sz w:val="20"/>
        </w:rPr>
        <w:t xml:space="preserve"> electronic debits to your Bank Account</w:t>
      </w:r>
      <w:r w:rsidR="008F5069">
        <w:rPr>
          <w:rFonts w:ascii="Arial Narrow" w:hAnsi="Arial Narrow"/>
          <w:sz w:val="20"/>
        </w:rPr>
        <w:t xml:space="preserve">.  </w:t>
      </w:r>
    </w:p>
    <w:p w14:paraId="5ECEE990" w14:textId="4F403869" w:rsidR="008C42A0" w:rsidRPr="00374AD4" w:rsidRDefault="00C90496" w:rsidP="008C42A0">
      <w:pPr>
        <w:spacing w:after="80"/>
        <w:rPr>
          <w:rFonts w:ascii="Arial Narrow" w:hAnsi="Arial Narrow" w:cs="Arial"/>
          <w:sz w:val="20"/>
          <w:szCs w:val="20"/>
        </w:rPr>
      </w:pPr>
      <w:r w:rsidRPr="00114322">
        <w:rPr>
          <w:rFonts w:ascii="Arial Narrow" w:hAnsi="Arial Narrow"/>
          <w:b/>
          <w:bCs/>
          <w:sz w:val="20"/>
        </w:rPr>
        <w:t>Interest</w:t>
      </w:r>
      <w:r w:rsidRPr="00114322">
        <w:rPr>
          <w:rFonts w:ascii="Arial Narrow" w:hAnsi="Arial Narrow"/>
          <w:bCs/>
          <w:sz w:val="20"/>
        </w:rPr>
        <w:t xml:space="preserve">.  </w:t>
      </w:r>
      <w:r w:rsidR="00504504">
        <w:rPr>
          <w:rFonts w:ascii="Arial Narrow" w:hAnsi="Arial Narrow"/>
          <w:bCs/>
          <w:sz w:val="20"/>
        </w:rPr>
        <w:t>You will not be charged interest under this Agreement.</w:t>
      </w:r>
    </w:p>
    <w:p w14:paraId="7A58C261" w14:textId="22BA2EB6" w:rsidR="002E528E" w:rsidRDefault="00C90496" w:rsidP="00D01C73">
      <w:pPr>
        <w:pStyle w:val="Style21"/>
        <w:spacing w:after="60"/>
        <w:jc w:val="both"/>
        <w:rPr>
          <w:rFonts w:ascii="Arial Narrow" w:hAnsi="Arial Narrow"/>
          <w:color w:val="000000"/>
          <w:sz w:val="20"/>
        </w:rPr>
      </w:pPr>
      <w:r w:rsidRPr="00EF7A61">
        <w:rPr>
          <w:rFonts w:ascii="Arial Narrow" w:hAnsi="Arial Narrow"/>
          <w:b/>
          <w:bCs/>
          <w:sz w:val="20"/>
          <w:szCs w:val="20"/>
        </w:rPr>
        <w:lastRenderedPageBreak/>
        <w:t>How We Will Calculate Your Balance</w:t>
      </w:r>
      <w:r w:rsidRPr="00EF7A61">
        <w:rPr>
          <w:rFonts w:ascii="Arial Narrow" w:hAnsi="Arial Narrow"/>
          <w:bCs/>
          <w:sz w:val="20"/>
          <w:szCs w:val="20"/>
        </w:rPr>
        <w:t xml:space="preserve">.  </w:t>
      </w:r>
      <w:r w:rsidR="003C4E00" w:rsidRPr="00EF7A61">
        <w:rPr>
          <w:rFonts w:ascii="Arial Narrow" w:hAnsi="Arial Narrow"/>
          <w:bCs/>
          <w:sz w:val="20"/>
          <w:szCs w:val="20"/>
        </w:rPr>
        <w:t xml:space="preserve">Your outstanding balance will be all unpaid Cash </w:t>
      </w:r>
      <w:r w:rsidR="00EF7A61" w:rsidRPr="00EF7A61">
        <w:rPr>
          <w:rFonts w:ascii="Arial Narrow" w:hAnsi="Arial Narrow"/>
          <w:bCs/>
          <w:sz w:val="20"/>
          <w:szCs w:val="20"/>
        </w:rPr>
        <w:t>A</w:t>
      </w:r>
      <w:r w:rsidR="003C4E00" w:rsidRPr="00EF7A61">
        <w:rPr>
          <w:rFonts w:ascii="Arial Narrow" w:hAnsi="Arial Narrow"/>
          <w:bCs/>
          <w:sz w:val="20"/>
          <w:szCs w:val="20"/>
        </w:rPr>
        <w:t xml:space="preserve">dvances plus any unpaid fees. </w:t>
      </w:r>
      <w:r w:rsidR="00EE65D6" w:rsidRPr="00EF7A61">
        <w:rPr>
          <w:rFonts w:ascii="Arial Narrow" w:hAnsi="Arial Narrow"/>
          <w:color w:val="000000"/>
          <w:sz w:val="20"/>
        </w:rPr>
        <w:t xml:space="preserve">We take the </w:t>
      </w:r>
      <w:r w:rsidR="003C4E00" w:rsidRPr="00EF7A61">
        <w:rPr>
          <w:rFonts w:ascii="Arial Narrow" w:hAnsi="Arial Narrow"/>
          <w:color w:val="000000"/>
          <w:sz w:val="20"/>
        </w:rPr>
        <w:t>o</w:t>
      </w:r>
      <w:r w:rsidR="00EE65D6" w:rsidRPr="00EF7A61">
        <w:rPr>
          <w:rFonts w:ascii="Arial Narrow" w:hAnsi="Arial Narrow"/>
          <w:color w:val="000000"/>
          <w:sz w:val="20"/>
        </w:rPr>
        <w:t xml:space="preserve">utstanding </w:t>
      </w:r>
      <w:r w:rsidR="003C4E00" w:rsidRPr="00EF7A61">
        <w:rPr>
          <w:rFonts w:ascii="Arial Narrow" w:hAnsi="Arial Narrow"/>
          <w:color w:val="000000"/>
          <w:sz w:val="20"/>
        </w:rPr>
        <w:t>b</w:t>
      </w:r>
      <w:r w:rsidR="00EE65D6" w:rsidRPr="00EF7A61">
        <w:rPr>
          <w:rFonts w:ascii="Arial Narrow" w:hAnsi="Arial Narrow"/>
          <w:color w:val="000000"/>
          <w:sz w:val="20"/>
        </w:rPr>
        <w:t xml:space="preserve">alance of your Account each day and add any new Cash Advances </w:t>
      </w:r>
      <w:r w:rsidR="003C4E00" w:rsidRPr="00EF7A61">
        <w:rPr>
          <w:rFonts w:ascii="Arial Narrow" w:hAnsi="Arial Narrow"/>
          <w:color w:val="000000"/>
          <w:sz w:val="20"/>
        </w:rPr>
        <w:t xml:space="preserve">and fees incurred </w:t>
      </w:r>
      <w:r w:rsidR="00EE65D6" w:rsidRPr="00EF7A61">
        <w:rPr>
          <w:rFonts w:ascii="Arial Narrow" w:hAnsi="Arial Narrow"/>
          <w:color w:val="000000"/>
          <w:sz w:val="20"/>
        </w:rPr>
        <w:t xml:space="preserve">and subtract any credits received that day.  This gives us the daily </w:t>
      </w:r>
      <w:r w:rsidR="00EF7A61" w:rsidRPr="00EF7A61">
        <w:rPr>
          <w:rFonts w:ascii="Arial Narrow" w:hAnsi="Arial Narrow"/>
          <w:color w:val="000000"/>
          <w:sz w:val="20"/>
        </w:rPr>
        <w:t xml:space="preserve">outstanding </w:t>
      </w:r>
      <w:r w:rsidR="00EE65D6" w:rsidRPr="00EF7A61">
        <w:rPr>
          <w:rFonts w:ascii="Arial Narrow" w:hAnsi="Arial Narrow"/>
          <w:color w:val="000000"/>
          <w:sz w:val="20"/>
        </w:rPr>
        <w:t xml:space="preserve">balance.  </w:t>
      </w:r>
    </w:p>
    <w:p w14:paraId="3A260564" w14:textId="77777777" w:rsidR="000C220F" w:rsidRPr="00BC6FB6" w:rsidRDefault="00C90496" w:rsidP="000C220F">
      <w:pPr>
        <w:pStyle w:val="LinebetweenParagraph"/>
        <w:spacing w:after="60"/>
        <w:jc w:val="both"/>
        <w:rPr>
          <w:rFonts w:ascii="Arial Narrow" w:hAnsi="Arial Narrow"/>
          <w:sz w:val="20"/>
          <w:szCs w:val="20"/>
        </w:rPr>
      </w:pPr>
      <w:r w:rsidRPr="00BC6FB6">
        <w:rPr>
          <w:rFonts w:ascii="Arial Narrow" w:hAnsi="Arial Narrow"/>
          <w:b/>
          <w:sz w:val="20"/>
          <w:szCs w:val="20"/>
        </w:rPr>
        <w:t xml:space="preserve">Periodic Billing Statements. </w:t>
      </w:r>
      <w:r w:rsidRPr="00BC6FB6">
        <w:rPr>
          <w:rFonts w:ascii="Arial Narrow" w:hAnsi="Arial Narrow"/>
          <w:sz w:val="20"/>
          <w:szCs w:val="20"/>
        </w:rPr>
        <w:t xml:space="preserve"> We will </w:t>
      </w:r>
      <w:r>
        <w:rPr>
          <w:rFonts w:ascii="Arial Narrow" w:hAnsi="Arial Narrow"/>
          <w:sz w:val="20"/>
          <w:szCs w:val="20"/>
        </w:rPr>
        <w:t>e</w:t>
      </w:r>
      <w:r w:rsidRPr="00BC6FB6">
        <w:rPr>
          <w:rFonts w:ascii="Arial Narrow" w:hAnsi="Arial Narrow"/>
          <w:sz w:val="20"/>
          <w:szCs w:val="20"/>
        </w:rPr>
        <w:t xml:space="preserve">mail or deliver to you a periodic billing statement at the end of each billing cycle.  </w:t>
      </w:r>
      <w:r>
        <w:rPr>
          <w:rFonts w:ascii="Arial Narrow" w:hAnsi="Arial Narrow"/>
          <w:sz w:val="20"/>
          <w:szCs w:val="20"/>
        </w:rPr>
        <w:t>The periodic billing statement will show your Account balance at the beginning of the</w:t>
      </w:r>
      <w:r w:rsidR="00D01C73">
        <w:rPr>
          <w:rFonts w:ascii="Arial Narrow" w:hAnsi="Arial Narrow"/>
          <w:sz w:val="20"/>
          <w:szCs w:val="20"/>
        </w:rPr>
        <w:t xml:space="preserve"> billing cycle ("New Balance"), </w:t>
      </w:r>
      <w:r>
        <w:rPr>
          <w:rFonts w:ascii="Arial Narrow" w:hAnsi="Arial Narrow"/>
          <w:sz w:val="20"/>
          <w:szCs w:val="20"/>
        </w:rPr>
        <w:t xml:space="preserve">your Minimum Payment Due and other Account information.  </w:t>
      </w:r>
      <w:r w:rsidRPr="00BC6FB6">
        <w:rPr>
          <w:rFonts w:ascii="Arial Narrow" w:hAnsi="Arial Narrow" w:cs="Century-Book"/>
          <w:color w:val="231F20"/>
          <w:sz w:val="20"/>
          <w:szCs w:val="20"/>
        </w:rPr>
        <w:t xml:space="preserve">Unless you notify us of a billing error as </w:t>
      </w:r>
      <w:r>
        <w:rPr>
          <w:rFonts w:ascii="Arial Narrow" w:hAnsi="Arial Narrow" w:cs="Century-Book"/>
          <w:color w:val="231F20"/>
          <w:sz w:val="20"/>
          <w:szCs w:val="20"/>
        </w:rPr>
        <w:t xml:space="preserve">provided </w:t>
      </w:r>
      <w:r w:rsidRPr="00BC6FB6">
        <w:rPr>
          <w:rFonts w:ascii="Arial Narrow" w:hAnsi="Arial Narrow" w:cs="Century-Book"/>
          <w:color w:val="231F20"/>
          <w:sz w:val="20"/>
          <w:szCs w:val="20"/>
        </w:rPr>
        <w:t xml:space="preserve">below, you accept your </w:t>
      </w:r>
      <w:r>
        <w:rPr>
          <w:rFonts w:ascii="Arial Narrow" w:hAnsi="Arial Narrow" w:cs="Century-Book"/>
          <w:color w:val="231F20"/>
          <w:sz w:val="20"/>
          <w:szCs w:val="20"/>
        </w:rPr>
        <w:t xml:space="preserve">periodic billing </w:t>
      </w:r>
      <w:r w:rsidRPr="00BC6FB6">
        <w:rPr>
          <w:rFonts w:ascii="Arial Narrow" w:hAnsi="Arial Narrow" w:cs="Century-Book"/>
          <w:color w:val="231F20"/>
          <w:sz w:val="20"/>
          <w:szCs w:val="20"/>
        </w:rPr>
        <w:t>statement as an accurate statement of your Account.</w:t>
      </w:r>
    </w:p>
    <w:p w14:paraId="5FA9946F" w14:textId="0673D8B9" w:rsidR="000C220F" w:rsidRDefault="00C90496" w:rsidP="000C220F">
      <w:pPr>
        <w:autoSpaceDE w:val="0"/>
        <w:autoSpaceDN w:val="0"/>
        <w:adjustRightInd w:val="0"/>
        <w:spacing w:after="60"/>
        <w:jc w:val="both"/>
        <w:rPr>
          <w:rFonts w:ascii="Arial Narrow" w:hAnsi="Arial Narrow"/>
          <w:sz w:val="20"/>
        </w:rPr>
      </w:pPr>
      <w:r w:rsidRPr="008A1364">
        <w:rPr>
          <w:rFonts w:ascii="Arial Narrow" w:hAnsi="Arial Narrow"/>
          <w:b/>
          <w:bCs/>
          <w:sz w:val="20"/>
          <w:szCs w:val="20"/>
        </w:rPr>
        <w:t>Minimum Payment Due.</w:t>
      </w:r>
      <w:r w:rsidRPr="008A1364">
        <w:rPr>
          <w:rFonts w:ascii="Arial Narrow" w:hAnsi="Arial Narrow"/>
          <w:sz w:val="20"/>
          <w:szCs w:val="20"/>
        </w:rPr>
        <w:t xml:space="preserve">  Each b</w:t>
      </w:r>
      <w:r>
        <w:rPr>
          <w:rFonts w:ascii="Arial Narrow" w:hAnsi="Arial Narrow"/>
          <w:sz w:val="20"/>
          <w:szCs w:val="20"/>
        </w:rPr>
        <w:t>illing cycle you agree to pay us</w:t>
      </w:r>
      <w:r w:rsidR="00D01C73">
        <w:rPr>
          <w:rFonts w:ascii="Arial Narrow" w:hAnsi="Arial Narrow"/>
          <w:sz w:val="20"/>
          <w:szCs w:val="20"/>
        </w:rPr>
        <w:t xml:space="preserve"> </w:t>
      </w:r>
      <w:r w:rsidRPr="008A1364">
        <w:rPr>
          <w:rFonts w:ascii="Arial Narrow" w:hAnsi="Arial Narrow"/>
          <w:sz w:val="20"/>
          <w:szCs w:val="20"/>
        </w:rPr>
        <w:t xml:space="preserve">at least the Minimum Payment Due shown on your periodic billing statement by the indicated due date ("Payment Due Date").  </w:t>
      </w:r>
      <w:r w:rsidR="00B33D67" w:rsidRPr="00B33D67">
        <w:rPr>
          <w:rFonts w:ascii="Arial Narrow" w:hAnsi="Arial Narrow"/>
          <w:sz w:val="20"/>
          <w:szCs w:val="20"/>
        </w:rPr>
        <w:t xml:space="preserve">Any payment received at the address reflected in your billing statement prior to 5:00 p.m. (measured by the time zone in which we receive payments, which may not be your time zone) will be credited as of the date of receipt.  Payments received after 5:00 p.m. will be credited as of the next business day. </w:t>
      </w:r>
      <w:r w:rsidRPr="008A1364">
        <w:rPr>
          <w:rFonts w:ascii="Arial Narrow" w:hAnsi="Arial Narrow"/>
          <w:color w:val="000000"/>
          <w:sz w:val="20"/>
          <w:szCs w:val="20"/>
        </w:rPr>
        <w:t xml:space="preserve">If a Payment Due Date is scheduled for a Sunday, legal holiday, or any other date on which we are not open for business, then we will credit any payment received on our next business day as if it were received on the scheduled Payment Due Date.  </w:t>
      </w:r>
      <w:r w:rsidRPr="008A1364">
        <w:rPr>
          <w:rFonts w:ascii="Arial Narrow" w:hAnsi="Arial Narrow"/>
          <w:sz w:val="20"/>
          <w:szCs w:val="20"/>
        </w:rPr>
        <w:t xml:space="preserve">Your “Minimum Payment Due” will be calculated to include </w:t>
      </w:r>
      <w:r>
        <w:rPr>
          <w:rFonts w:ascii="Arial Narrow" w:hAnsi="Arial Narrow"/>
          <w:sz w:val="20"/>
          <w:szCs w:val="20"/>
        </w:rPr>
        <w:t>any fees</w:t>
      </w:r>
      <w:r w:rsidR="00504504">
        <w:rPr>
          <w:rFonts w:ascii="Arial Narrow" w:hAnsi="Arial Narrow"/>
          <w:sz w:val="20"/>
          <w:szCs w:val="20"/>
        </w:rPr>
        <w:t xml:space="preserve"> owing</w:t>
      </w:r>
      <w:r>
        <w:rPr>
          <w:rFonts w:ascii="Arial Narrow" w:hAnsi="Arial Narrow"/>
          <w:sz w:val="20"/>
          <w:szCs w:val="20"/>
        </w:rPr>
        <w:t>, including unpaid late fees plu</w:t>
      </w:r>
      <w:r w:rsidRPr="00F32878">
        <w:rPr>
          <w:rFonts w:ascii="Arial Narrow" w:hAnsi="Arial Narrow"/>
          <w:sz w:val="20"/>
          <w:szCs w:val="20"/>
        </w:rPr>
        <w:t xml:space="preserve">s an amount equal to </w:t>
      </w:r>
      <w:r w:rsidR="00E60954" w:rsidRPr="00F32878">
        <w:rPr>
          <w:rFonts w:ascii="Arial Narrow" w:hAnsi="Arial Narrow"/>
          <w:sz w:val="20"/>
          <w:szCs w:val="20"/>
        </w:rPr>
        <w:t>0</w:t>
      </w:r>
      <w:r w:rsidRPr="00F32878">
        <w:rPr>
          <w:rFonts w:ascii="Arial Narrow" w:hAnsi="Arial Narrow"/>
          <w:sz w:val="20"/>
          <w:szCs w:val="20"/>
        </w:rPr>
        <w:t xml:space="preserve">% of the outstanding </w:t>
      </w:r>
      <w:r w:rsidR="00D11B86" w:rsidRPr="00F32878">
        <w:rPr>
          <w:rFonts w:ascii="Arial Narrow" w:hAnsi="Arial Narrow"/>
          <w:sz w:val="20"/>
          <w:szCs w:val="20"/>
        </w:rPr>
        <w:t>amount of your Cash Advances</w:t>
      </w:r>
      <w:r w:rsidRPr="00F32878">
        <w:rPr>
          <w:rFonts w:ascii="Arial Narrow" w:hAnsi="Arial Narrow"/>
          <w:sz w:val="20"/>
          <w:szCs w:val="20"/>
        </w:rPr>
        <w:t xml:space="preserve">. </w:t>
      </w:r>
      <w:r w:rsidR="000E5151" w:rsidRPr="00F32878">
        <w:rPr>
          <w:rFonts w:ascii="Arial Narrow" w:hAnsi="Arial Narrow"/>
          <w:sz w:val="20"/>
          <w:szCs w:val="20"/>
        </w:rPr>
        <w:t xml:space="preserve"> However, your Minimum Payment Due will not be less than $</w:t>
      </w:r>
      <w:r w:rsidR="008769AA" w:rsidRPr="00F32878">
        <w:rPr>
          <w:rFonts w:ascii="Arial Narrow" w:hAnsi="Arial Narrow"/>
          <w:sz w:val="20"/>
          <w:szCs w:val="20"/>
        </w:rPr>
        <w:t>40 or</w:t>
      </w:r>
      <w:r w:rsidR="000E5151" w:rsidRPr="00F32878">
        <w:rPr>
          <w:rFonts w:ascii="Arial Narrow" w:hAnsi="Arial Narrow"/>
          <w:sz w:val="20"/>
          <w:szCs w:val="20"/>
        </w:rPr>
        <w:t xml:space="preserve"> </w:t>
      </w:r>
      <w:r w:rsidR="00B33D67" w:rsidRPr="00F32878">
        <w:rPr>
          <w:rFonts w:ascii="Arial Narrow" w:hAnsi="Arial Narrow"/>
          <w:sz w:val="20"/>
          <w:szCs w:val="20"/>
        </w:rPr>
        <w:t>your</w:t>
      </w:r>
      <w:r w:rsidR="00B33D67">
        <w:rPr>
          <w:rFonts w:ascii="Arial Narrow" w:hAnsi="Arial Narrow"/>
          <w:sz w:val="20"/>
          <w:szCs w:val="20"/>
        </w:rPr>
        <w:t xml:space="preserve"> New Balance</w:t>
      </w:r>
      <w:r w:rsidR="000E5151">
        <w:rPr>
          <w:rFonts w:ascii="Arial Narrow" w:hAnsi="Arial Narrow"/>
          <w:sz w:val="20"/>
          <w:szCs w:val="20"/>
        </w:rPr>
        <w:t xml:space="preserve">, whichever is less.  </w:t>
      </w:r>
      <w:r w:rsidRPr="008A1364">
        <w:rPr>
          <w:rFonts w:ascii="Arial Narrow" w:hAnsi="Arial Narrow"/>
          <w:sz w:val="20"/>
          <w:szCs w:val="20"/>
        </w:rPr>
        <w:t xml:space="preserve">You may pay more frequently, pay more than the Minimum Payment Due, or pay your New Balance in full at any time without a prepayment penalty.  If you make extra payments or larger payments in any billing cycle, you will still be required to make at least the Minimum Payment Due each </w:t>
      </w:r>
      <w:r w:rsidR="000E5151">
        <w:rPr>
          <w:rFonts w:ascii="Arial Narrow" w:hAnsi="Arial Narrow"/>
          <w:sz w:val="20"/>
          <w:szCs w:val="20"/>
        </w:rPr>
        <w:t xml:space="preserve">subsequent </w:t>
      </w:r>
      <w:r w:rsidRPr="008A1364">
        <w:rPr>
          <w:rFonts w:ascii="Arial Narrow" w:hAnsi="Arial Narrow"/>
          <w:sz w:val="20"/>
          <w:szCs w:val="20"/>
        </w:rPr>
        <w:t xml:space="preserve">billing cycle, unless you have paid your entire New Balance in full.  </w:t>
      </w:r>
    </w:p>
    <w:p w14:paraId="07B04EA1" w14:textId="3A628315" w:rsidR="000C220F" w:rsidRDefault="00C90496" w:rsidP="000C220F">
      <w:pPr>
        <w:spacing w:before="60" w:after="60"/>
        <w:rPr>
          <w:rFonts w:ascii="Arial Narrow" w:hAnsi="Arial Narrow" w:cs="Arial"/>
          <w:sz w:val="20"/>
          <w:szCs w:val="20"/>
        </w:rPr>
      </w:pPr>
      <w:r>
        <w:rPr>
          <w:rFonts w:ascii="Arial Narrow" w:hAnsi="Arial Narrow"/>
          <w:b/>
          <w:bCs/>
          <w:sz w:val="20"/>
        </w:rPr>
        <w:t xml:space="preserve">Late Payment Fee. </w:t>
      </w:r>
      <w:r w:rsidRPr="00654F4B">
        <w:rPr>
          <w:rFonts w:ascii="Arial Narrow" w:hAnsi="Arial Narrow" w:cs="Arial"/>
          <w:sz w:val="20"/>
          <w:szCs w:val="20"/>
        </w:rPr>
        <w:t xml:space="preserve">If you fail to pay at least the Minimum Payment </w:t>
      </w:r>
      <w:r>
        <w:rPr>
          <w:rFonts w:ascii="Arial Narrow" w:hAnsi="Arial Narrow" w:cs="Arial"/>
          <w:sz w:val="20"/>
          <w:szCs w:val="20"/>
        </w:rPr>
        <w:t xml:space="preserve">Due </w:t>
      </w:r>
      <w:r w:rsidR="002D7E9E">
        <w:rPr>
          <w:rFonts w:ascii="Arial Narrow" w:hAnsi="Arial Narrow" w:cs="Arial"/>
          <w:sz w:val="20"/>
          <w:szCs w:val="20"/>
        </w:rPr>
        <w:t xml:space="preserve">within 10 days after </w:t>
      </w:r>
      <w:r>
        <w:rPr>
          <w:rFonts w:ascii="Arial Narrow" w:hAnsi="Arial Narrow" w:cs="Arial"/>
          <w:sz w:val="20"/>
          <w:szCs w:val="20"/>
        </w:rPr>
        <w:t xml:space="preserve">the scheduled </w:t>
      </w:r>
      <w:r w:rsidRPr="00654F4B">
        <w:rPr>
          <w:rFonts w:ascii="Arial Narrow" w:hAnsi="Arial Narrow" w:cs="Arial"/>
          <w:sz w:val="20"/>
          <w:szCs w:val="20"/>
        </w:rPr>
        <w:t xml:space="preserve">Payment Due Date, you will incur a late </w:t>
      </w:r>
      <w:r>
        <w:rPr>
          <w:rFonts w:ascii="Arial Narrow" w:hAnsi="Arial Narrow" w:cs="Arial"/>
          <w:sz w:val="20"/>
          <w:szCs w:val="20"/>
        </w:rPr>
        <w:t>fee in an amount not to exceed</w:t>
      </w:r>
      <w:r w:rsidR="004859E1">
        <w:rPr>
          <w:rFonts w:ascii="Arial Narrow" w:hAnsi="Arial Narrow" w:cs="Arial"/>
          <w:sz w:val="20"/>
          <w:szCs w:val="20"/>
        </w:rPr>
        <w:t xml:space="preserve"> </w:t>
      </w:r>
      <w:r w:rsidR="00334B17">
        <w:rPr>
          <w:rFonts w:ascii="Arial Narrow" w:hAnsi="Arial Narrow" w:cs="Arial"/>
          <w:sz w:val="20"/>
          <w:szCs w:val="20"/>
        </w:rPr>
        <w:t>$15</w:t>
      </w:r>
      <w:r w:rsidRPr="00654F4B">
        <w:rPr>
          <w:rFonts w:ascii="Arial Narrow" w:hAnsi="Arial Narrow" w:cs="Arial"/>
          <w:sz w:val="20"/>
          <w:szCs w:val="20"/>
        </w:rPr>
        <w:t>.</w:t>
      </w:r>
    </w:p>
    <w:p w14:paraId="11C523F9" w14:textId="3AAF38A8" w:rsidR="002F5032" w:rsidRPr="00277B21" w:rsidRDefault="00C90496" w:rsidP="00277B21">
      <w:pPr>
        <w:rPr>
          <w:rFonts w:ascii="Arial Narrow" w:eastAsia="Calibri" w:hAnsi="Arial Narrow"/>
          <w:bCs/>
          <w:sz w:val="20"/>
          <w:szCs w:val="20"/>
        </w:rPr>
      </w:pPr>
      <w:r w:rsidRPr="002F5032">
        <w:rPr>
          <w:rFonts w:ascii="Arial Narrow" w:hAnsi="Arial Narrow" w:cs="Arial"/>
          <w:b/>
          <w:sz w:val="20"/>
          <w:szCs w:val="20"/>
        </w:rPr>
        <w:t>Returned Payment Fee.</w:t>
      </w:r>
      <w:r w:rsidRPr="002F5032">
        <w:rPr>
          <w:rFonts w:ascii="Arial Narrow" w:hAnsi="Arial Narrow" w:cs="Arial"/>
          <w:sz w:val="20"/>
          <w:szCs w:val="20"/>
        </w:rPr>
        <w:t xml:space="preserve">  If any payment is not honored, for any reason, you will be charged a Returned Payment Fee </w:t>
      </w:r>
      <w:r>
        <w:rPr>
          <w:rFonts w:ascii="Arial Narrow" w:hAnsi="Arial Narrow" w:cs="Arial"/>
          <w:sz w:val="20"/>
          <w:szCs w:val="20"/>
        </w:rPr>
        <w:t>of $</w:t>
      </w:r>
      <w:r w:rsidR="00A801E6" w:rsidRPr="00A30115">
        <w:rPr>
          <w:rFonts w:ascii="Arial Narrow" w:hAnsi="Arial Narrow" w:cs="Arial"/>
          <w:sz w:val="20"/>
          <w:szCs w:val="20"/>
        </w:rPr>
        <w:t>20</w:t>
      </w:r>
      <w:r w:rsidRPr="002F5032">
        <w:rPr>
          <w:rFonts w:ascii="Arial Narrow" w:hAnsi="Arial Narrow" w:cs="Arial"/>
          <w:sz w:val="20"/>
          <w:szCs w:val="20"/>
        </w:rPr>
        <w:t xml:space="preserve">.  This fee may be charged </w:t>
      </w:r>
      <w:r>
        <w:rPr>
          <w:rFonts w:ascii="Arial Narrow" w:hAnsi="Arial Narrow" w:cs="Arial"/>
          <w:sz w:val="20"/>
          <w:szCs w:val="20"/>
        </w:rPr>
        <w:t>for</w:t>
      </w:r>
      <w:r w:rsidRPr="002F5032">
        <w:rPr>
          <w:rFonts w:ascii="Arial Narrow" w:hAnsi="Arial Narrow" w:cs="Arial"/>
          <w:sz w:val="20"/>
          <w:szCs w:val="20"/>
        </w:rPr>
        <w:t xml:space="preserve"> a</w:t>
      </w:r>
      <w:r>
        <w:rPr>
          <w:rFonts w:ascii="Arial Narrow" w:hAnsi="Arial Narrow" w:cs="Arial"/>
          <w:sz w:val="20"/>
          <w:szCs w:val="20"/>
        </w:rPr>
        <w:t>ny</w:t>
      </w:r>
      <w:r w:rsidRPr="002F5032">
        <w:rPr>
          <w:rFonts w:ascii="Arial Narrow" w:hAnsi="Arial Narrow" w:cs="Arial"/>
          <w:sz w:val="20"/>
          <w:szCs w:val="20"/>
        </w:rPr>
        <w:t xml:space="preserve"> payment </w:t>
      </w:r>
      <w:r>
        <w:rPr>
          <w:rFonts w:ascii="Arial Narrow" w:hAnsi="Arial Narrow" w:cs="Arial"/>
          <w:sz w:val="20"/>
          <w:szCs w:val="20"/>
        </w:rPr>
        <w:t>that</w:t>
      </w:r>
      <w:r w:rsidRPr="002F5032">
        <w:rPr>
          <w:rFonts w:ascii="Arial Narrow" w:hAnsi="Arial Narrow" w:cs="Arial"/>
          <w:sz w:val="20"/>
          <w:szCs w:val="20"/>
        </w:rPr>
        <w:t xml:space="preserve"> is not honored</w:t>
      </w:r>
      <w:r>
        <w:rPr>
          <w:rFonts w:ascii="Arial Narrow" w:hAnsi="Arial Narrow" w:cs="Arial"/>
          <w:sz w:val="20"/>
          <w:szCs w:val="20"/>
        </w:rPr>
        <w:t xml:space="preserve">, whether the payment method was by check, ACH debit or other means of payment. </w:t>
      </w:r>
      <w:r w:rsidR="00277B21" w:rsidRPr="00CC29DC">
        <w:rPr>
          <w:rFonts w:ascii="Arial Narrow" w:hAnsi="Arial Narrow" w:cs="Arial"/>
          <w:sz w:val="20"/>
          <w:szCs w:val="20"/>
        </w:rPr>
        <w:t>You will only be charged one returned payment fee for each periodic payment regardless of the number of times the payment is submitted and returned unpaid.</w:t>
      </w:r>
      <w:r w:rsidR="00277B21">
        <w:rPr>
          <w:rFonts w:ascii="Arial Narrow" w:hAnsi="Arial Narrow" w:cs="Arial"/>
          <w:sz w:val="20"/>
          <w:szCs w:val="20"/>
        </w:rPr>
        <w:t xml:space="preserve">  If your payment is returned unpaid, you authorize us to make a one-time electronic fund transfer from your bank account to collect the $</w:t>
      </w:r>
      <w:r w:rsidR="005E2014">
        <w:rPr>
          <w:rFonts w:ascii="Arial Narrow" w:hAnsi="Arial Narrow" w:cs="Arial"/>
          <w:sz w:val="20"/>
          <w:szCs w:val="20"/>
        </w:rPr>
        <w:t>2</w:t>
      </w:r>
      <w:r w:rsidR="00277B21">
        <w:rPr>
          <w:rFonts w:ascii="Arial Narrow" w:hAnsi="Arial Narrow" w:cs="Arial"/>
          <w:sz w:val="20"/>
          <w:szCs w:val="20"/>
        </w:rPr>
        <w:t>0 fee.  You may also incur charges from your bank for returned payments.</w:t>
      </w:r>
      <w:r w:rsidR="00277B21" w:rsidRPr="001F3A50">
        <w:rPr>
          <w:rFonts w:ascii="Arial Narrow" w:eastAsia="Calibri" w:hAnsi="Arial Narrow"/>
          <w:bCs/>
          <w:sz w:val="20"/>
          <w:szCs w:val="20"/>
        </w:rPr>
        <w:t xml:space="preserve">   </w:t>
      </w:r>
    </w:p>
    <w:p w14:paraId="5301C4BF" w14:textId="0801F3FE" w:rsidR="000C220F" w:rsidRDefault="00C90496" w:rsidP="000C220F">
      <w:pPr>
        <w:pStyle w:val="BodyText"/>
        <w:spacing w:after="60"/>
        <w:jc w:val="both"/>
        <w:rPr>
          <w:rFonts w:ascii="Arial Narrow" w:hAnsi="Arial Narrow"/>
          <w:b w:val="0"/>
          <w:sz w:val="20"/>
        </w:rPr>
      </w:pPr>
      <w:r w:rsidRPr="008A1364">
        <w:rPr>
          <w:rFonts w:ascii="Arial Narrow" w:hAnsi="Arial Narrow"/>
          <w:sz w:val="20"/>
        </w:rPr>
        <w:t>Application of Payments</w:t>
      </w:r>
      <w:r w:rsidRPr="008A1364">
        <w:rPr>
          <w:rFonts w:ascii="Arial Narrow" w:hAnsi="Arial Narrow"/>
          <w:b w:val="0"/>
          <w:sz w:val="20"/>
        </w:rPr>
        <w:t xml:space="preserve">.  We will apply all payments we receive in the following order:  </w:t>
      </w:r>
      <w:r w:rsidRPr="00BB5235">
        <w:rPr>
          <w:rFonts w:ascii="Arial Narrow" w:hAnsi="Arial Narrow"/>
          <w:b w:val="0"/>
          <w:sz w:val="20"/>
        </w:rPr>
        <w:t xml:space="preserve">first to </w:t>
      </w:r>
      <w:r w:rsidR="00D11B86">
        <w:rPr>
          <w:rFonts w:ascii="Arial Narrow" w:hAnsi="Arial Narrow"/>
          <w:b w:val="0"/>
          <w:sz w:val="20"/>
        </w:rPr>
        <w:t>your outstanding Cash Advances</w:t>
      </w:r>
      <w:r w:rsidR="000730A9">
        <w:rPr>
          <w:rFonts w:ascii="Arial Narrow" w:hAnsi="Arial Narrow"/>
          <w:b w:val="0"/>
          <w:sz w:val="20"/>
        </w:rPr>
        <w:t>, then to unpaid late fees and other charges due under your Account</w:t>
      </w:r>
      <w:r w:rsidRPr="00BB5235">
        <w:rPr>
          <w:rFonts w:ascii="Arial Narrow" w:hAnsi="Arial Narrow"/>
          <w:b w:val="0"/>
          <w:sz w:val="20"/>
        </w:rPr>
        <w:t>.</w:t>
      </w:r>
    </w:p>
    <w:p w14:paraId="658CB4D6" w14:textId="77777777" w:rsidR="00277B21" w:rsidRPr="00EE60D1" w:rsidRDefault="00C90496" w:rsidP="00277B21">
      <w:pPr>
        <w:spacing w:after="120"/>
        <w:ind w:right="520"/>
        <w:jc w:val="both"/>
        <w:rPr>
          <w:rFonts w:ascii="Arial Narrow" w:hAnsi="Arial Narrow"/>
          <w:sz w:val="20"/>
          <w:szCs w:val="20"/>
        </w:rPr>
      </w:pPr>
      <w:r>
        <w:rPr>
          <w:rFonts w:ascii="Arial Narrow" w:hAnsi="Arial Narrow"/>
          <w:b/>
          <w:color w:val="000000"/>
          <w:sz w:val="20"/>
          <w:szCs w:val="20"/>
        </w:rPr>
        <w:t>Electronic Check Re-presentment Policy.</w:t>
      </w:r>
      <w:r w:rsidRPr="00EE60D1">
        <w:rPr>
          <w:rFonts w:ascii="Arial Narrow" w:hAnsi="Arial Narrow"/>
          <w:b/>
          <w:color w:val="000000"/>
          <w:sz w:val="20"/>
          <w:szCs w:val="20"/>
        </w:rPr>
        <w:t xml:space="preserve"> </w:t>
      </w:r>
      <w:r w:rsidRPr="00EE60D1">
        <w:rPr>
          <w:rFonts w:ascii="Arial Narrow" w:hAnsi="Arial Narrow"/>
          <w:color w:val="000000"/>
          <w:sz w:val="20"/>
          <w:szCs w:val="20"/>
        </w:rPr>
        <w:t>In the event a check is returned unpaid for insufficient or uncollected funds, we may re-present the check electronically.  In the ordinary course of business, the check will not be provided to you with your bank statement, but a copy can be</w:t>
      </w:r>
      <w:r>
        <w:rPr>
          <w:rFonts w:ascii="Arial Narrow" w:hAnsi="Arial Narrow"/>
          <w:color w:val="000000"/>
          <w:sz w:val="20"/>
          <w:szCs w:val="20"/>
        </w:rPr>
        <w:t xml:space="preserve"> </w:t>
      </w:r>
      <w:r w:rsidRPr="00EE60D1">
        <w:rPr>
          <w:rFonts w:ascii="Arial Narrow" w:hAnsi="Arial Narrow"/>
          <w:color w:val="000000"/>
          <w:sz w:val="20"/>
          <w:szCs w:val="20"/>
        </w:rPr>
        <w:t>retrieved by contacting your financial institution.</w:t>
      </w:r>
    </w:p>
    <w:p w14:paraId="7D7AA805" w14:textId="33AE8AE5" w:rsidR="00277B21" w:rsidRPr="00277B21" w:rsidRDefault="00C90496" w:rsidP="00277B21">
      <w:pPr>
        <w:pStyle w:val="BodyText"/>
        <w:spacing w:before="111"/>
        <w:ind w:right="520"/>
        <w:jc w:val="both"/>
        <w:rPr>
          <w:rFonts w:ascii="Arial Narrow" w:hAnsi="Arial Narrow"/>
          <w:b w:val="0"/>
          <w:sz w:val="20"/>
        </w:rPr>
      </w:pPr>
      <w:r>
        <w:rPr>
          <w:rFonts w:ascii="Arial Narrow" w:hAnsi="Arial Narrow"/>
          <w:sz w:val="20"/>
        </w:rPr>
        <w:t>Check Conversion Notification.</w:t>
      </w:r>
      <w:r w:rsidRPr="00EE60D1">
        <w:rPr>
          <w:rFonts w:ascii="Arial Narrow" w:hAnsi="Arial Narrow"/>
          <w:sz w:val="20"/>
        </w:rPr>
        <w:t xml:space="preserve"> </w:t>
      </w:r>
      <w:r w:rsidRPr="00EE60D1">
        <w:rPr>
          <w:rFonts w:ascii="Arial Narrow" w:hAnsi="Arial Narrow"/>
          <w:b w:val="0"/>
          <w:sz w:val="20"/>
        </w:rPr>
        <w:t xml:space="preserve">When you provide a check as payment, you agree we can either use the information from your check to make a one-time electronic withdrawal from your Bank Account or to process the payment as a check transaction. When we use information from your check to make a withdrawal from your Bank Account, funds may be withdrawn from your Bank Account as soon as the same day we receive your payment and you will not receive your check back from your financial institution.  For </w:t>
      </w:r>
      <w:r w:rsidR="00406D9C" w:rsidRPr="00EE60D1">
        <w:rPr>
          <w:rFonts w:ascii="Arial Narrow" w:hAnsi="Arial Narrow"/>
          <w:b w:val="0"/>
          <w:sz w:val="20"/>
        </w:rPr>
        <w:t>questions,</w:t>
      </w:r>
      <w:r w:rsidRPr="00EE60D1">
        <w:rPr>
          <w:rFonts w:ascii="Arial Narrow" w:hAnsi="Arial Narrow"/>
          <w:b w:val="0"/>
          <w:sz w:val="20"/>
        </w:rPr>
        <w:t xml:space="preserve"> please call our custome</w:t>
      </w:r>
      <w:r>
        <w:rPr>
          <w:rFonts w:ascii="Arial Narrow" w:hAnsi="Arial Narrow"/>
          <w:b w:val="0"/>
          <w:sz w:val="20"/>
        </w:rPr>
        <w:t xml:space="preserve">r service number, </w:t>
      </w:r>
      <w:r w:rsidR="00406D9C" w:rsidRPr="00406D9C">
        <w:rPr>
          <w:rFonts w:ascii="Arial Narrow" w:hAnsi="Arial Narrow"/>
          <w:b w:val="0"/>
          <w:sz w:val="20"/>
        </w:rPr>
        <w:t>(888) 540-5552</w:t>
      </w:r>
      <w:r w:rsidRPr="00EE60D1">
        <w:rPr>
          <w:rFonts w:ascii="Arial Narrow" w:hAnsi="Arial Narrow"/>
          <w:b w:val="0"/>
          <w:sz w:val="20"/>
        </w:rPr>
        <w:t>.</w:t>
      </w:r>
    </w:p>
    <w:p w14:paraId="464AA4D5" w14:textId="7AFAAAE2" w:rsidR="000C220F" w:rsidRDefault="00C90496" w:rsidP="000E5151">
      <w:pPr>
        <w:pStyle w:val="LinebetweenParagraph"/>
        <w:spacing w:after="60"/>
        <w:jc w:val="both"/>
        <w:rPr>
          <w:rFonts w:ascii="Arial Narrow" w:hAnsi="Arial Narrow"/>
          <w:b/>
          <w:bCs/>
          <w:sz w:val="20"/>
        </w:rPr>
      </w:pPr>
      <w:r>
        <w:rPr>
          <w:rFonts w:ascii="Arial Narrow" w:hAnsi="Arial Narrow"/>
          <w:b/>
          <w:bCs/>
          <w:sz w:val="20"/>
        </w:rPr>
        <w:t>Additional Representations and Warranties.</w:t>
      </w:r>
      <w:r>
        <w:rPr>
          <w:rFonts w:ascii="Arial Narrow" w:hAnsi="Arial Narrow"/>
          <w:sz w:val="20"/>
        </w:rPr>
        <w:t xml:space="preserve">  You represent and warrant that:  (a) you have the right to enter into this Agreement; (b) you are at least 18 years of age; and (c) you will notify us immediately in writing of any change of your address or telephone number.</w:t>
      </w:r>
      <w:r>
        <w:rPr>
          <w:rFonts w:ascii="Arial Narrow" w:hAnsi="Arial Narrow"/>
          <w:b/>
          <w:bCs/>
          <w:sz w:val="20"/>
        </w:rPr>
        <w:t xml:space="preserve">  </w:t>
      </w:r>
    </w:p>
    <w:p w14:paraId="38A24A28" w14:textId="77777777" w:rsidR="000C220F" w:rsidRPr="00263912" w:rsidRDefault="00C90496" w:rsidP="000E5151">
      <w:pPr>
        <w:pStyle w:val="LinebetweenParagraph"/>
        <w:spacing w:after="60"/>
        <w:jc w:val="both"/>
        <w:rPr>
          <w:rFonts w:ascii="Arial Narrow" w:hAnsi="Arial Narrow"/>
          <w:sz w:val="20"/>
        </w:rPr>
      </w:pPr>
      <w:r>
        <w:rPr>
          <w:rFonts w:ascii="Arial Narrow" w:hAnsi="Arial Narrow"/>
          <w:b/>
          <w:bCs/>
          <w:sz w:val="20"/>
        </w:rPr>
        <w:t>Default and Cure.</w:t>
      </w:r>
      <w:r>
        <w:rPr>
          <w:rFonts w:ascii="Arial Narrow" w:hAnsi="Arial Narrow"/>
          <w:sz w:val="20"/>
        </w:rPr>
        <w:t xml:space="preserve">  You will be in default under this Agreement:  (a) </w:t>
      </w:r>
      <w:r w:rsidRPr="00A47C8D">
        <w:rPr>
          <w:rFonts w:ascii="Arial Narrow" w:hAnsi="Arial Narrow"/>
          <w:sz w:val="20"/>
          <w:szCs w:val="20"/>
        </w:rPr>
        <w:t xml:space="preserve">If </w:t>
      </w:r>
      <w:r>
        <w:rPr>
          <w:rFonts w:ascii="Arial Narrow" w:hAnsi="Arial Narrow"/>
          <w:sz w:val="20"/>
          <w:szCs w:val="20"/>
        </w:rPr>
        <w:t xml:space="preserve">we </w:t>
      </w:r>
      <w:r w:rsidRPr="00A47C8D">
        <w:rPr>
          <w:rFonts w:ascii="Arial Narrow" w:hAnsi="Arial Narrow"/>
          <w:sz w:val="20"/>
          <w:szCs w:val="20"/>
        </w:rPr>
        <w:t xml:space="preserve">fail to </w:t>
      </w:r>
      <w:r>
        <w:rPr>
          <w:rFonts w:ascii="Arial Narrow" w:hAnsi="Arial Narrow"/>
          <w:sz w:val="20"/>
          <w:szCs w:val="20"/>
        </w:rPr>
        <w:t xml:space="preserve">receive </w:t>
      </w:r>
      <w:r w:rsidRPr="00A47C8D">
        <w:rPr>
          <w:rFonts w:ascii="Arial Narrow" w:hAnsi="Arial Narrow"/>
          <w:sz w:val="20"/>
          <w:szCs w:val="20"/>
        </w:rPr>
        <w:t xml:space="preserve">a Minimum Payment Due </w:t>
      </w:r>
      <w:r>
        <w:rPr>
          <w:rFonts w:ascii="Arial Narrow" w:hAnsi="Arial Narrow"/>
          <w:sz w:val="20"/>
          <w:szCs w:val="20"/>
        </w:rPr>
        <w:t xml:space="preserve">on or before its scheduled </w:t>
      </w:r>
      <w:r w:rsidRPr="00A47C8D">
        <w:rPr>
          <w:rFonts w:ascii="Arial Narrow" w:hAnsi="Arial Narrow"/>
          <w:sz w:val="20"/>
          <w:szCs w:val="20"/>
        </w:rPr>
        <w:t>Payment Due Date</w:t>
      </w:r>
      <w:r>
        <w:rPr>
          <w:rFonts w:ascii="Arial Narrow" w:hAnsi="Arial Narrow"/>
          <w:sz w:val="20"/>
        </w:rPr>
        <w:t xml:space="preserve">; (b) if you fail to timely comply with or perform any other obligation under this Agreement; (c) if any representation or warranty made by you to us is false or misleading; or (d) if you begin, or if any other person puts you in, a bankruptcy, insolvency or receivership proceeding.  You may cure default by paying all past due amounts and fees or paying your balance in full.  </w:t>
      </w:r>
    </w:p>
    <w:p w14:paraId="4503C503" w14:textId="642988B6" w:rsidR="000C220F" w:rsidRPr="00263912" w:rsidRDefault="00C90496" w:rsidP="000E5151">
      <w:pPr>
        <w:pStyle w:val="LinebetweenParagraph"/>
        <w:spacing w:after="60"/>
        <w:jc w:val="both"/>
        <w:rPr>
          <w:rFonts w:ascii="Arial Narrow" w:hAnsi="Arial Narrow"/>
          <w:sz w:val="20"/>
        </w:rPr>
      </w:pPr>
      <w:r>
        <w:rPr>
          <w:rFonts w:ascii="Arial Narrow" w:hAnsi="Arial Narrow"/>
          <w:b/>
          <w:bCs/>
          <w:sz w:val="20"/>
        </w:rPr>
        <w:t xml:space="preserve">Our Rights in the Event of </w:t>
      </w:r>
      <w:r w:rsidRPr="00C74B32">
        <w:rPr>
          <w:rFonts w:ascii="Arial Narrow" w:hAnsi="Arial Narrow"/>
          <w:b/>
          <w:bCs/>
          <w:sz w:val="20"/>
        </w:rPr>
        <w:t>Default.</w:t>
      </w:r>
      <w:r w:rsidRPr="00C74B32">
        <w:rPr>
          <w:rFonts w:ascii="Arial Narrow" w:hAnsi="Arial Narrow"/>
          <w:sz w:val="20"/>
        </w:rPr>
        <w:t xml:space="preserve">  If you are in default under this Agreement,</w:t>
      </w:r>
      <w:r>
        <w:rPr>
          <w:rFonts w:ascii="Arial Narrow" w:hAnsi="Arial Narrow"/>
          <w:sz w:val="20"/>
        </w:rPr>
        <w:t xml:space="preserve"> we may, at our option and as permitted by law (including your right to cure) do any one or more of the following:  (</w:t>
      </w:r>
      <w:proofErr w:type="spellStart"/>
      <w:r>
        <w:rPr>
          <w:rFonts w:ascii="Arial Narrow" w:hAnsi="Arial Narrow"/>
          <w:sz w:val="20"/>
        </w:rPr>
        <w:t>i</w:t>
      </w:r>
      <w:proofErr w:type="spellEnd"/>
      <w:r>
        <w:rPr>
          <w:rFonts w:ascii="Arial Narrow" w:hAnsi="Arial Narrow"/>
          <w:sz w:val="20"/>
        </w:rPr>
        <w:t>) declare your entire Account balance immediately due and payable and proceed to collect it; (ii) close your Account or lower your Credit Limit; (iii) exercise all other rights, powers, and remedies given by law; and (iv) recover from you all costs and expenses</w:t>
      </w:r>
      <w:r w:rsidR="002D7E9E">
        <w:rPr>
          <w:rFonts w:ascii="Arial Narrow" w:hAnsi="Arial Narrow"/>
          <w:sz w:val="20"/>
        </w:rPr>
        <w:t xml:space="preserve"> as allowed by law</w:t>
      </w:r>
      <w:r>
        <w:rPr>
          <w:rFonts w:ascii="Arial Narrow" w:hAnsi="Arial Narrow"/>
          <w:sz w:val="20"/>
        </w:rPr>
        <w:t xml:space="preserve">, including all collection costs and reasonable attorney's fees incurred or paid by us in exercising any right, power or remedy provided by law or this Agreement.  </w:t>
      </w:r>
    </w:p>
    <w:p w14:paraId="4F1E4B0E" w14:textId="465EE083" w:rsidR="00277B21" w:rsidRPr="00277B21" w:rsidRDefault="00C90496" w:rsidP="00277B21">
      <w:pPr>
        <w:jc w:val="both"/>
        <w:rPr>
          <w:rFonts w:ascii="Arial Narrow" w:hAnsi="Arial Narrow"/>
          <w:bCs/>
          <w:sz w:val="20"/>
        </w:rPr>
      </w:pPr>
      <w:r w:rsidRPr="00DA66E2">
        <w:rPr>
          <w:rFonts w:ascii="Arial Narrow" w:hAnsi="Arial Narrow"/>
          <w:b/>
          <w:bCs/>
          <w:sz w:val="20"/>
        </w:rPr>
        <w:t xml:space="preserve">Cancellation. </w:t>
      </w:r>
      <w:r w:rsidRPr="00DA66E2">
        <w:rPr>
          <w:rFonts w:ascii="Arial Narrow" w:hAnsi="Arial Narrow"/>
          <w:bCs/>
          <w:sz w:val="20"/>
        </w:rPr>
        <w:t xml:space="preserve">You may cancel your Account at any time by notifying us in writing that you wish for your Account to be closed and by paying us the entire outstanding </w:t>
      </w:r>
      <w:r>
        <w:rPr>
          <w:rFonts w:ascii="Arial Narrow" w:hAnsi="Arial Narrow"/>
          <w:bCs/>
          <w:sz w:val="20"/>
        </w:rPr>
        <w:t>b</w:t>
      </w:r>
      <w:r w:rsidRPr="00DA66E2">
        <w:rPr>
          <w:rFonts w:ascii="Arial Narrow" w:hAnsi="Arial Narrow"/>
          <w:bCs/>
          <w:sz w:val="20"/>
        </w:rPr>
        <w:t>al</w:t>
      </w:r>
      <w:r>
        <w:rPr>
          <w:rFonts w:ascii="Arial Narrow" w:hAnsi="Arial Narrow"/>
          <w:bCs/>
          <w:sz w:val="20"/>
        </w:rPr>
        <w:t>ance in full. W</w:t>
      </w:r>
      <w:r w:rsidRPr="00DA66E2">
        <w:rPr>
          <w:rFonts w:ascii="Arial Narrow" w:hAnsi="Arial Narrow"/>
          <w:bCs/>
          <w:sz w:val="20"/>
        </w:rPr>
        <w:t xml:space="preserve">e </w:t>
      </w:r>
      <w:r>
        <w:rPr>
          <w:rFonts w:ascii="Arial Narrow" w:hAnsi="Arial Narrow"/>
          <w:bCs/>
          <w:sz w:val="20"/>
        </w:rPr>
        <w:t xml:space="preserve">may close the Account or </w:t>
      </w:r>
      <w:r w:rsidRPr="00DA66E2">
        <w:rPr>
          <w:rFonts w:ascii="Arial Narrow" w:hAnsi="Arial Narrow"/>
          <w:bCs/>
          <w:sz w:val="20"/>
        </w:rPr>
        <w:t xml:space="preserve">suspend making future Cash Advances on your Account at any </w:t>
      </w:r>
      <w:r>
        <w:rPr>
          <w:rFonts w:ascii="Arial Narrow" w:hAnsi="Arial Narrow"/>
          <w:bCs/>
          <w:sz w:val="20"/>
        </w:rPr>
        <w:t xml:space="preserve">time and in our sole discretion. </w:t>
      </w:r>
    </w:p>
    <w:p w14:paraId="5949C0F0" w14:textId="19222CD3" w:rsidR="000C220F" w:rsidRPr="00263912" w:rsidRDefault="00C90496" w:rsidP="000C220F">
      <w:pPr>
        <w:pStyle w:val="LinebetweenParagraph"/>
        <w:spacing w:after="60"/>
        <w:jc w:val="both"/>
        <w:rPr>
          <w:rFonts w:ascii="Arial Narrow" w:hAnsi="Arial Narrow"/>
          <w:sz w:val="20"/>
        </w:rPr>
      </w:pPr>
      <w:r w:rsidRPr="00D74E1D">
        <w:rPr>
          <w:rFonts w:ascii="Arial Narrow" w:hAnsi="Arial Narrow"/>
          <w:b/>
          <w:sz w:val="20"/>
        </w:rPr>
        <w:t>Credit Reporting.</w:t>
      </w:r>
      <w:r>
        <w:rPr>
          <w:rFonts w:ascii="Arial Narrow" w:hAnsi="Arial Narrow"/>
          <w:sz w:val="20"/>
        </w:rPr>
        <w:t xml:space="preserve">  You agree that we may obtain information about you from third parties, including, but not limited to, consumer reporting agencies at any time while your Account is open.  </w:t>
      </w:r>
      <w:r w:rsidRPr="00A8076A">
        <w:rPr>
          <w:rFonts w:ascii="Arial Narrow" w:hAnsi="Arial Narrow"/>
          <w:sz w:val="20"/>
          <w:u w:val="single"/>
        </w:rPr>
        <w:t>We may report information about your Account to credit bureaus.  Late payments, missed payments, or other defaults on your Account may be reflected in your credit report.</w:t>
      </w:r>
    </w:p>
    <w:p w14:paraId="7D7B943F" w14:textId="6F45E7E5" w:rsidR="000C220F" w:rsidRPr="00263912" w:rsidRDefault="00C90496" w:rsidP="000C220F">
      <w:pPr>
        <w:pStyle w:val="LinebetweenParagraph"/>
        <w:spacing w:after="60"/>
        <w:jc w:val="both"/>
        <w:rPr>
          <w:rFonts w:ascii="Arial Narrow" w:hAnsi="Arial Narrow"/>
          <w:sz w:val="20"/>
        </w:rPr>
      </w:pPr>
      <w:r>
        <w:rPr>
          <w:rFonts w:ascii="Arial Narrow" w:hAnsi="Arial Narrow"/>
          <w:b/>
          <w:bCs/>
          <w:sz w:val="20"/>
        </w:rPr>
        <w:t>Amendments.</w:t>
      </w:r>
      <w:r>
        <w:rPr>
          <w:rFonts w:ascii="Arial Narrow" w:hAnsi="Arial Narrow"/>
          <w:sz w:val="20"/>
        </w:rPr>
        <w:t xml:space="preserve">  You agree that we may change any of the terms of this Agreement</w:t>
      </w:r>
      <w:r w:rsidR="005F6199">
        <w:rPr>
          <w:rFonts w:ascii="Arial Narrow" w:hAnsi="Arial Narrow"/>
          <w:sz w:val="20"/>
        </w:rPr>
        <w:t xml:space="preserve"> </w:t>
      </w:r>
      <w:r>
        <w:rPr>
          <w:rFonts w:ascii="Arial Narrow" w:hAnsi="Arial Narrow"/>
          <w:sz w:val="20"/>
        </w:rPr>
        <w:t xml:space="preserve">from time to time.  We will provide you with </w:t>
      </w:r>
      <w:r w:rsidR="005F6199">
        <w:rPr>
          <w:rFonts w:ascii="Arial Narrow" w:hAnsi="Arial Narrow"/>
          <w:sz w:val="20"/>
        </w:rPr>
        <w:t xml:space="preserve">notice </w:t>
      </w:r>
      <w:r>
        <w:rPr>
          <w:rFonts w:ascii="Arial Narrow" w:hAnsi="Arial Narrow"/>
          <w:sz w:val="20"/>
        </w:rPr>
        <w:t xml:space="preserve">when required by law. </w:t>
      </w:r>
      <w:r w:rsidR="00277B21">
        <w:rPr>
          <w:rFonts w:ascii="Arial Narrow" w:hAnsi="Arial Narrow"/>
          <w:sz w:val="20"/>
        </w:rPr>
        <w:t xml:space="preserve"> </w:t>
      </w:r>
    </w:p>
    <w:p w14:paraId="08F325A8" w14:textId="101D5D16" w:rsidR="00C11036" w:rsidRDefault="00C90496" w:rsidP="00C11036">
      <w:pPr>
        <w:spacing w:after="60"/>
        <w:rPr>
          <w:rFonts w:ascii="Arial Narrow" w:hAnsi="Arial Narrow" w:cs="Arial"/>
          <w:sz w:val="20"/>
          <w:szCs w:val="20"/>
        </w:rPr>
      </w:pPr>
      <w:r w:rsidRPr="0052065B">
        <w:rPr>
          <w:rFonts w:ascii="Arial Narrow" w:hAnsi="Arial Narrow"/>
          <w:b/>
          <w:sz w:val="20"/>
          <w:szCs w:val="20"/>
        </w:rPr>
        <w:t>Notice of Change in Contact Information</w:t>
      </w:r>
      <w:r>
        <w:rPr>
          <w:rFonts w:ascii="Arial Narrow" w:hAnsi="Arial Narrow"/>
          <w:b/>
          <w:sz w:val="20"/>
          <w:szCs w:val="20"/>
        </w:rPr>
        <w:t>.</w:t>
      </w:r>
      <w:r>
        <w:rPr>
          <w:rFonts w:ascii="Arial Narrow" w:hAnsi="Arial Narrow"/>
          <w:sz w:val="20"/>
          <w:szCs w:val="20"/>
        </w:rPr>
        <w:t xml:space="preserve">  You agree to </w:t>
      </w:r>
      <w:r w:rsidRPr="00060EAF">
        <w:rPr>
          <w:rFonts w:ascii="Arial Narrow" w:hAnsi="Arial Narrow" w:cs="Arial"/>
          <w:sz w:val="20"/>
          <w:szCs w:val="20"/>
        </w:rPr>
        <w:t xml:space="preserve">promptly notify us of any change in your contact information, including the address and phone number listed at the top of this Agreement, and any electronic mail addresses provided to us for purposes of communicating with you regarding this Account.   You </w:t>
      </w:r>
      <w:r w:rsidR="005F6199">
        <w:rPr>
          <w:rFonts w:ascii="Arial Narrow" w:hAnsi="Arial Narrow" w:cs="Arial"/>
          <w:sz w:val="20"/>
          <w:szCs w:val="20"/>
        </w:rPr>
        <w:t>m</w:t>
      </w:r>
      <w:r w:rsidR="003D2F26">
        <w:rPr>
          <w:rFonts w:ascii="Arial Narrow" w:hAnsi="Arial Narrow" w:cs="Arial"/>
          <w:sz w:val="20"/>
          <w:szCs w:val="20"/>
        </w:rPr>
        <w:t>a</w:t>
      </w:r>
      <w:r w:rsidR="005F6199">
        <w:rPr>
          <w:rFonts w:ascii="Arial Narrow" w:hAnsi="Arial Narrow" w:cs="Arial"/>
          <w:sz w:val="20"/>
          <w:szCs w:val="20"/>
        </w:rPr>
        <w:t xml:space="preserve">y notify us at </w:t>
      </w:r>
      <w:r w:rsidR="00B71A6A" w:rsidRPr="00BD297C">
        <w:rPr>
          <w:rFonts w:ascii="Arial Narrow" w:eastAsia="Arial" w:hAnsi="Arial Narrow" w:cstheme="minorHAnsi"/>
          <w:sz w:val="20"/>
          <w:szCs w:val="20"/>
        </w:rPr>
        <w:t>General@myhealthyhabitrewards.com</w:t>
      </w:r>
      <w:r w:rsidR="00B71A6A">
        <w:rPr>
          <w:rFonts w:ascii="Arial Narrow" w:eastAsia="Arial" w:hAnsi="Arial Narrow" w:cstheme="minorHAnsi"/>
          <w:sz w:val="20"/>
          <w:szCs w:val="20"/>
        </w:rPr>
        <w:t>.</w:t>
      </w:r>
    </w:p>
    <w:p w14:paraId="77117C84" w14:textId="14A0BDD1" w:rsidR="00277B21" w:rsidRPr="00F76014" w:rsidRDefault="00C90496" w:rsidP="00277B21">
      <w:pPr>
        <w:pStyle w:val="NormalWeb"/>
        <w:rPr>
          <w:rFonts w:ascii="Arial Narrow" w:hAnsi="Arial Narrow"/>
          <w:sz w:val="20"/>
          <w:szCs w:val="20"/>
        </w:rPr>
      </w:pPr>
      <w:r w:rsidRPr="004B4B0F">
        <w:rPr>
          <w:rStyle w:val="Strong"/>
          <w:rFonts w:ascii="Arial Narrow" w:hAnsi="Arial Narrow"/>
          <w:sz w:val="20"/>
          <w:szCs w:val="20"/>
        </w:rPr>
        <w:lastRenderedPageBreak/>
        <w:t>Bankruptcy.</w:t>
      </w:r>
      <w:r w:rsidRPr="004B4B0F">
        <w:rPr>
          <w:rFonts w:ascii="Arial Narrow" w:hAnsi="Arial Narrow"/>
          <w:sz w:val="20"/>
          <w:szCs w:val="20"/>
        </w:rPr>
        <w:t xml:space="preserve"> All bankruptcy notices and related correspondence to us mu</w:t>
      </w:r>
      <w:r>
        <w:rPr>
          <w:rFonts w:ascii="Arial Narrow" w:hAnsi="Arial Narrow"/>
          <w:sz w:val="20"/>
          <w:szCs w:val="20"/>
        </w:rPr>
        <w:t xml:space="preserve">st be sent to the following address, Attn: Bankruptcy Notice:  </w:t>
      </w:r>
      <w:r w:rsidR="00331BEC" w:rsidRPr="00BD297C">
        <w:rPr>
          <w:rFonts w:ascii="Arial Narrow" w:eastAsia="Arial" w:hAnsi="Arial Narrow" w:cstheme="minorHAnsi"/>
          <w:sz w:val="20"/>
          <w:szCs w:val="20"/>
        </w:rPr>
        <w:t>General@myhealthyhabitrewards.com</w:t>
      </w:r>
      <w:r w:rsidR="00331BEC">
        <w:rPr>
          <w:rFonts w:ascii="Arial Narrow" w:eastAsia="Arial" w:hAnsi="Arial Narrow" w:cstheme="minorHAnsi"/>
          <w:sz w:val="20"/>
          <w:szCs w:val="20"/>
        </w:rPr>
        <w:t>.</w:t>
      </w:r>
      <w:r w:rsidR="00331BEC" w:rsidRPr="004B4B0F">
        <w:rPr>
          <w:rFonts w:ascii="Arial Narrow" w:hAnsi="Arial Narrow"/>
          <w:sz w:val="20"/>
          <w:szCs w:val="20"/>
        </w:rPr>
        <w:t xml:space="preserve"> </w:t>
      </w:r>
      <w:r w:rsidRPr="004B4B0F">
        <w:rPr>
          <w:rFonts w:ascii="Arial Narrow" w:hAnsi="Arial Narrow"/>
          <w:sz w:val="20"/>
          <w:szCs w:val="20"/>
        </w:rPr>
        <w:t xml:space="preserve">You promise that you have no current intent to file any bankruptcy petition and have not consulted a bankruptcy attorney in the past six months. </w:t>
      </w:r>
    </w:p>
    <w:p w14:paraId="41AE5D35" w14:textId="77777777" w:rsidR="00277B21" w:rsidRDefault="00277B21" w:rsidP="00C11036">
      <w:pPr>
        <w:spacing w:after="60"/>
        <w:rPr>
          <w:rFonts w:ascii="Arial Narrow" w:hAnsi="Arial Narrow" w:cs="Arial"/>
          <w:sz w:val="20"/>
          <w:szCs w:val="20"/>
        </w:rPr>
      </w:pPr>
    </w:p>
    <w:p w14:paraId="72F85FBE" w14:textId="77777777" w:rsidR="000C220F" w:rsidRDefault="00C90496" w:rsidP="00B33D67">
      <w:pPr>
        <w:pStyle w:val="LinebetweenParagraph"/>
        <w:spacing w:after="60"/>
        <w:jc w:val="both"/>
        <w:rPr>
          <w:rFonts w:ascii="Arial Narrow" w:hAnsi="Arial Narrow"/>
          <w:sz w:val="20"/>
        </w:rPr>
      </w:pPr>
      <w:r>
        <w:rPr>
          <w:rFonts w:ascii="Arial Narrow" w:hAnsi="Arial Narrow"/>
          <w:b/>
          <w:bCs/>
          <w:sz w:val="20"/>
        </w:rPr>
        <w:t>General.</w:t>
      </w:r>
      <w:r>
        <w:rPr>
          <w:rFonts w:ascii="Arial Narrow" w:hAnsi="Arial Narrow"/>
          <w:sz w:val="20"/>
        </w:rPr>
        <w:t xml:space="preserve">  You agree that if we grant any waiver, modification or other indulgence of any kind at any time, it shall apply only to the specific instance involved and will not act as a waiver, modification or indulgence for any other or future act, event or condition.  We may delay enforcing any of our rights under this Agreement without losing them.  Time is of the essence of this Agreement.  This Agreement constitutes the entire Agreement between the parties and no other agreements, representations or warranties other than those stated herein shall be binding unless reduced in writing and signed by all parties.  You may not assign this Agreement without our prior written consent.  We may assign this Agreement without your consent. Except for any provision in the Jury Trial Waiver and Arbitration Clause, if any provision in this Agreement is determined by a court or arbitrator to be unenforceable, all other provisions will remain in full force and effect. </w:t>
      </w:r>
    </w:p>
    <w:p w14:paraId="4B9B1758" w14:textId="0DF9C062" w:rsidR="00990D3F" w:rsidRPr="000271D6" w:rsidRDefault="00C90496" w:rsidP="00990D3F">
      <w:pPr>
        <w:jc w:val="both"/>
        <w:rPr>
          <w:rFonts w:ascii="Arial Narrow" w:hAnsi="Arial Narrow"/>
          <w:b/>
          <w:sz w:val="20"/>
          <w:szCs w:val="20"/>
        </w:rPr>
      </w:pPr>
      <w:r w:rsidRPr="000271D6">
        <w:rPr>
          <w:rFonts w:ascii="Arial Narrow" w:hAnsi="Arial Narrow"/>
          <w:b/>
          <w:sz w:val="20"/>
          <w:szCs w:val="20"/>
        </w:rPr>
        <w:t xml:space="preserve">Notice To Active Duty Servicemembers </w:t>
      </w:r>
      <w:proofErr w:type="gramStart"/>
      <w:r w:rsidRPr="000271D6">
        <w:rPr>
          <w:rFonts w:ascii="Arial Narrow" w:hAnsi="Arial Narrow"/>
          <w:b/>
          <w:sz w:val="20"/>
          <w:szCs w:val="20"/>
        </w:rPr>
        <w:t>And</w:t>
      </w:r>
      <w:proofErr w:type="gramEnd"/>
      <w:r w:rsidRPr="000271D6">
        <w:rPr>
          <w:rFonts w:ascii="Arial Narrow" w:hAnsi="Arial Narrow"/>
          <w:b/>
          <w:sz w:val="20"/>
          <w:szCs w:val="20"/>
        </w:rPr>
        <w:t xml:space="preserve"> Dependents.  </w:t>
      </w:r>
      <w:r w:rsidRPr="000271D6">
        <w:rPr>
          <w:rFonts w:ascii="Arial Narrow" w:hAnsi="Arial Narrow"/>
          <w:sz w:val="20"/>
          <w:szCs w:val="20"/>
        </w:rPr>
        <w:t>Federal law provides important protections to members of the Armed Forces and their dependents relating to extensions of consumer credit. In general, the cost of consumer credit to a member of the Armed Forces and his or her dependent may not exceed an annual percentage rate of 36 percent.  This rate must include, as applicable to the credit transaction or account: The costs associated with credit insurance premiums; fees for ancillary products sold in connection with the credit transaction; any application fee charged (other than certain application fees for specified credit transactions or accounts); and any participation fee charged (other than certain participation fees for a credit card account).</w:t>
      </w:r>
      <w:r w:rsidRPr="000271D6">
        <w:rPr>
          <w:rFonts w:ascii="Arial Narrow" w:hAnsi="Arial Narrow"/>
          <w:b/>
          <w:sz w:val="20"/>
          <w:szCs w:val="20"/>
        </w:rPr>
        <w:t xml:space="preserve">  </w:t>
      </w:r>
    </w:p>
    <w:p w14:paraId="17DB60B1" w14:textId="77777777" w:rsidR="00990D3F" w:rsidRPr="000271D6" w:rsidRDefault="00990D3F" w:rsidP="00990D3F">
      <w:pPr>
        <w:jc w:val="both"/>
        <w:rPr>
          <w:rFonts w:ascii="Arial Narrow" w:hAnsi="Arial Narrow"/>
          <w:b/>
          <w:sz w:val="20"/>
          <w:szCs w:val="20"/>
        </w:rPr>
      </w:pPr>
    </w:p>
    <w:p w14:paraId="561911FC" w14:textId="4BDA9805" w:rsidR="00990D3F" w:rsidRDefault="00C90496" w:rsidP="00990D3F">
      <w:pPr>
        <w:jc w:val="both"/>
        <w:rPr>
          <w:rFonts w:ascii="Arial Narrow" w:hAnsi="Arial Narrow"/>
          <w:sz w:val="20"/>
          <w:szCs w:val="20"/>
        </w:rPr>
      </w:pPr>
      <w:r>
        <w:rPr>
          <w:rFonts w:ascii="Arial Narrow" w:hAnsi="Arial Narrow"/>
          <w:sz w:val="20"/>
          <w:szCs w:val="20"/>
        </w:rPr>
        <w:t>Call us</w:t>
      </w:r>
      <w:r w:rsidRPr="000271D6">
        <w:rPr>
          <w:rFonts w:ascii="Arial Narrow" w:hAnsi="Arial Narrow"/>
          <w:sz w:val="20"/>
          <w:szCs w:val="20"/>
        </w:rPr>
        <w:t xml:space="preserve"> at</w:t>
      </w:r>
      <w:r w:rsidR="00B71A6A">
        <w:rPr>
          <w:rFonts w:ascii="Arial Narrow" w:hAnsi="Arial Narrow"/>
          <w:sz w:val="20"/>
          <w:szCs w:val="20"/>
        </w:rPr>
        <w:t xml:space="preserve"> </w:t>
      </w:r>
      <w:r w:rsidR="00A47F21" w:rsidRPr="00A47F21">
        <w:rPr>
          <w:rFonts w:ascii="Arial Narrow" w:hAnsi="Arial Narrow"/>
          <w:sz w:val="20"/>
        </w:rPr>
        <w:t xml:space="preserve">(888) 540-5552 </w:t>
      </w:r>
      <w:r w:rsidRPr="000271D6">
        <w:rPr>
          <w:rFonts w:ascii="Arial Narrow" w:hAnsi="Arial Narrow"/>
          <w:sz w:val="20"/>
          <w:szCs w:val="20"/>
        </w:rPr>
        <w:t>for a disclosure of (</w:t>
      </w:r>
      <w:proofErr w:type="spellStart"/>
      <w:r w:rsidRPr="000271D6">
        <w:rPr>
          <w:rFonts w:ascii="Arial Narrow" w:hAnsi="Arial Narrow"/>
          <w:sz w:val="20"/>
          <w:szCs w:val="20"/>
        </w:rPr>
        <w:t>i</w:t>
      </w:r>
      <w:proofErr w:type="spellEnd"/>
      <w:r w:rsidRPr="000271D6">
        <w:rPr>
          <w:rFonts w:ascii="Arial Narrow" w:hAnsi="Arial Narrow"/>
          <w:sz w:val="20"/>
          <w:szCs w:val="20"/>
        </w:rPr>
        <w:t xml:space="preserve">) a statement of the Military Annual Percentage Rate, and (ii) </w:t>
      </w:r>
      <w:r>
        <w:rPr>
          <w:rFonts w:ascii="Arial Narrow" w:hAnsi="Arial Narrow"/>
          <w:sz w:val="20"/>
          <w:szCs w:val="20"/>
        </w:rPr>
        <w:t>your</w:t>
      </w:r>
      <w:r w:rsidRPr="000271D6">
        <w:rPr>
          <w:rFonts w:ascii="Arial Narrow" w:hAnsi="Arial Narrow"/>
          <w:sz w:val="20"/>
          <w:szCs w:val="20"/>
        </w:rPr>
        <w:t xml:space="preserve"> payment obligations (payment schedule) applicable to this extension of credit.</w:t>
      </w:r>
    </w:p>
    <w:p w14:paraId="562BF818" w14:textId="77777777" w:rsidR="00E219B3" w:rsidRPr="000271D6" w:rsidRDefault="00E219B3" w:rsidP="00990D3F">
      <w:pPr>
        <w:jc w:val="both"/>
        <w:rPr>
          <w:rFonts w:ascii="Arial Narrow" w:hAnsi="Arial Narrow"/>
          <w:sz w:val="20"/>
          <w:szCs w:val="20"/>
        </w:rPr>
      </w:pPr>
    </w:p>
    <w:p w14:paraId="496FB07E" w14:textId="248E6290" w:rsidR="00990D3F" w:rsidRDefault="00C90496" w:rsidP="00990D3F">
      <w:pPr>
        <w:jc w:val="both"/>
        <w:rPr>
          <w:rFonts w:ascii="Arial Narrow" w:hAnsi="Arial Narrow"/>
          <w:sz w:val="20"/>
          <w:szCs w:val="20"/>
        </w:rPr>
      </w:pPr>
      <w:r w:rsidRPr="000271D6">
        <w:rPr>
          <w:rFonts w:ascii="Arial Narrow" w:hAnsi="Arial Narrow"/>
          <w:b/>
          <w:sz w:val="20"/>
          <w:szCs w:val="20"/>
        </w:rPr>
        <w:t xml:space="preserve">Covered Borrower Savings Clause.  </w:t>
      </w:r>
      <w:r w:rsidRPr="000271D6">
        <w:rPr>
          <w:rFonts w:ascii="Arial Narrow" w:hAnsi="Arial Narrow"/>
          <w:sz w:val="20"/>
          <w:szCs w:val="20"/>
        </w:rPr>
        <w:t xml:space="preserve">The provisions of this Paragraph apply only to a “Covered Borrower” as that term is defined by 32 C.F.R. § 232.3(g).  If any contract provision not identified herein is contrary to the rights and protections afforded to </w:t>
      </w:r>
      <w:r w:rsidR="00AF0036">
        <w:rPr>
          <w:rFonts w:ascii="Arial Narrow" w:hAnsi="Arial Narrow"/>
          <w:sz w:val="20"/>
          <w:szCs w:val="20"/>
        </w:rPr>
        <w:t>you</w:t>
      </w:r>
      <w:r w:rsidRPr="000271D6">
        <w:rPr>
          <w:rFonts w:ascii="Arial Narrow" w:hAnsi="Arial Narrow"/>
          <w:sz w:val="20"/>
          <w:szCs w:val="20"/>
        </w:rPr>
        <w:t xml:space="preserve"> by Federal law pursuant to 10 U.S.C. § 987 and its implementing regulations, including, but not limited to 32 C.F.R. § 232.8, then the conflicting provisions or proscribed terms are inoperative, and shall have no force and effect.  However, all remaining contract terms and provisions not proscribed or prohibited shall remain in full force and effect.</w:t>
      </w:r>
    </w:p>
    <w:p w14:paraId="0567FB0B" w14:textId="77777777" w:rsidR="00C200C8" w:rsidRPr="000271D6" w:rsidRDefault="00C200C8" w:rsidP="00990D3F">
      <w:pPr>
        <w:jc w:val="both"/>
        <w:rPr>
          <w:rFonts w:ascii="Arial Narrow" w:hAnsi="Arial Narrow" w:cs="Arial"/>
          <w:b/>
          <w:sz w:val="20"/>
          <w:szCs w:val="20"/>
        </w:rPr>
      </w:pPr>
    </w:p>
    <w:p w14:paraId="3D7DE154" w14:textId="4BFDC4B9" w:rsidR="000C220F" w:rsidRDefault="00C90496" w:rsidP="000C220F">
      <w:pPr>
        <w:pStyle w:val="LinebetweenParagraph"/>
        <w:spacing w:after="60"/>
        <w:jc w:val="both"/>
        <w:rPr>
          <w:rFonts w:ascii="Arial Narrow" w:hAnsi="Arial Narrow"/>
          <w:sz w:val="20"/>
        </w:rPr>
      </w:pPr>
      <w:r>
        <w:rPr>
          <w:rFonts w:ascii="Arial Narrow" w:hAnsi="Arial Narrow"/>
          <w:b/>
          <w:bCs/>
          <w:sz w:val="20"/>
        </w:rPr>
        <w:t>Governing Law.</w:t>
      </w:r>
      <w:r>
        <w:rPr>
          <w:rFonts w:ascii="Arial Narrow" w:hAnsi="Arial Narrow"/>
          <w:sz w:val="20"/>
        </w:rPr>
        <w:t xml:space="preserve">  This Agreement will be construed, applied and governed by the laws of the State of </w:t>
      </w:r>
      <w:r w:rsidR="00E219B3">
        <w:rPr>
          <w:rFonts w:ascii="Arial Narrow" w:hAnsi="Arial Narrow"/>
          <w:sz w:val="20"/>
        </w:rPr>
        <w:t xml:space="preserve">your residence </w:t>
      </w:r>
      <w:r w:rsidR="00BD0A66">
        <w:rPr>
          <w:rFonts w:ascii="Arial Narrow" w:hAnsi="Arial Narrow"/>
          <w:sz w:val="20"/>
        </w:rPr>
        <w:t xml:space="preserve">listed above in your address </w:t>
      </w:r>
      <w:r>
        <w:rPr>
          <w:rFonts w:ascii="Arial Narrow" w:hAnsi="Arial Narrow"/>
          <w:sz w:val="20"/>
        </w:rPr>
        <w:t>except that the Jury Trial Waiver and Arbitration Clause is governed by the Federal Arbitration Act ("FAA"), as amended.</w:t>
      </w:r>
      <w:r w:rsidR="00723166">
        <w:rPr>
          <w:rFonts w:ascii="Arial Narrow" w:hAnsi="Arial Narrow"/>
          <w:sz w:val="20"/>
        </w:rPr>
        <w:t xml:space="preserve">  </w:t>
      </w:r>
    </w:p>
    <w:p w14:paraId="2D0399D6" w14:textId="77777777" w:rsidR="009A2F55" w:rsidRDefault="009A2F55" w:rsidP="000C220F">
      <w:pPr>
        <w:pStyle w:val="LinebetweenParagraph"/>
        <w:spacing w:after="60"/>
        <w:jc w:val="both"/>
        <w:rPr>
          <w:rFonts w:ascii="Arial Narrow" w:hAnsi="Arial Narrow"/>
          <w:sz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7740"/>
      </w:tblGrid>
      <w:tr w:rsidR="0021530D" w14:paraId="4D7DE9AA" w14:textId="77777777" w:rsidTr="00F34A0C">
        <w:trPr>
          <w:trHeight w:val="53"/>
        </w:trPr>
        <w:tc>
          <w:tcPr>
            <w:tcW w:w="10800" w:type="dxa"/>
            <w:gridSpan w:val="3"/>
            <w:tcBorders>
              <w:top w:val="nil"/>
              <w:left w:val="nil"/>
              <w:bottom w:val="nil"/>
              <w:right w:val="nil"/>
            </w:tcBorders>
          </w:tcPr>
          <w:p w14:paraId="213A1D2C" w14:textId="77777777" w:rsidR="000C220F" w:rsidRPr="000A6455" w:rsidRDefault="00C90496" w:rsidP="00387AF5">
            <w:pPr>
              <w:pStyle w:val="Header"/>
              <w:keepNext/>
              <w:spacing w:line="264" w:lineRule="auto"/>
              <w:jc w:val="center"/>
              <w:rPr>
                <w:rFonts w:ascii="Arial Narrow" w:hAnsi="Arial Narrow"/>
                <w:b/>
                <w:sz w:val="20"/>
                <w:szCs w:val="20"/>
              </w:rPr>
            </w:pPr>
            <w:r w:rsidRPr="000A6455">
              <w:rPr>
                <w:rFonts w:ascii="Arial Narrow" w:hAnsi="Arial Narrow"/>
                <w:b/>
                <w:sz w:val="20"/>
                <w:szCs w:val="20"/>
              </w:rPr>
              <w:t>JURY TRIAL WAIVER AND ARBITRATION CLAUSE.</w:t>
            </w:r>
          </w:p>
        </w:tc>
      </w:tr>
      <w:tr w:rsidR="0021530D" w14:paraId="4D5C8A94" w14:textId="77777777" w:rsidTr="00F34A0C">
        <w:trPr>
          <w:trHeight w:val="53"/>
        </w:trPr>
        <w:tc>
          <w:tcPr>
            <w:tcW w:w="10800" w:type="dxa"/>
            <w:gridSpan w:val="3"/>
            <w:tcBorders>
              <w:top w:val="nil"/>
              <w:left w:val="nil"/>
              <w:bottom w:val="nil"/>
              <w:right w:val="nil"/>
            </w:tcBorders>
          </w:tcPr>
          <w:p w14:paraId="0338C6CF" w14:textId="2B924EB6" w:rsidR="00990D3F" w:rsidRPr="000271D6" w:rsidRDefault="00C90496" w:rsidP="00990D3F">
            <w:pPr>
              <w:pStyle w:val="noteheading1"/>
              <w:spacing w:before="0" w:after="0"/>
              <w:rPr>
                <w:rFonts w:ascii="Arial Narrow" w:hAnsi="Arial Narrow" w:cs="Arial"/>
                <w:b w:val="0"/>
              </w:rPr>
            </w:pPr>
            <w:r w:rsidRPr="000271D6">
              <w:rPr>
                <w:rFonts w:ascii="Arial Narrow" w:hAnsi="Arial Narrow" w:cs="Arial"/>
              </w:rPr>
              <w:t>PURSUANT TO 10 U.S.C § 987 AND ITS IMPLEMENTING REGULATIONS, IT IS UNLAWFUL FOR A CREDITOR TO REQUIRE A “COVERED BORROWER” AS THAT TERM IS DEFINED BY 32 C.F.R. § 232.3(G) TO SUBMIT DISPUTES TO ARBITRATION OR TO WAIVE HIS/HER RIGHT TO LEGAL RECOURSE UNDER STATE OR FEDERAL LAW.  ACCORDINGLY, THE TERMS OF THIS JURY TRIAL WAIVER AND ARBITRATION CLAUSE DO NOT APPLY TO COVERED BORROWERS.</w:t>
            </w:r>
            <w:r w:rsidRPr="000271D6">
              <w:rPr>
                <w:rFonts w:ascii="Arial Narrow" w:hAnsi="Arial Narrow" w:cs="Arial"/>
                <w:b w:val="0"/>
              </w:rPr>
              <w:t xml:space="preserve">  </w:t>
            </w:r>
          </w:p>
          <w:p w14:paraId="150DCA17" w14:textId="77777777" w:rsidR="00990D3F" w:rsidRDefault="00990D3F" w:rsidP="000271D6">
            <w:pPr>
              <w:pStyle w:val="Header"/>
              <w:spacing w:line="264" w:lineRule="auto"/>
              <w:ind w:right="342"/>
              <w:rPr>
                <w:rFonts w:ascii="Arial Narrow" w:hAnsi="Arial Narrow"/>
                <w:sz w:val="20"/>
                <w:szCs w:val="20"/>
              </w:rPr>
            </w:pPr>
          </w:p>
          <w:p w14:paraId="7279FFF0" w14:textId="42C5FF03" w:rsidR="000C220F" w:rsidRPr="000A6455" w:rsidRDefault="00C90496" w:rsidP="00B33D67">
            <w:pPr>
              <w:pStyle w:val="Header"/>
              <w:spacing w:line="264" w:lineRule="auto"/>
              <w:ind w:left="-108" w:right="342"/>
              <w:rPr>
                <w:rFonts w:ascii="Arial Narrow" w:hAnsi="Arial Narrow"/>
                <w:sz w:val="20"/>
                <w:szCs w:val="20"/>
              </w:rPr>
            </w:pPr>
            <w:r>
              <w:rPr>
                <w:rFonts w:ascii="Arial Narrow" w:hAnsi="Arial Narrow"/>
                <w:sz w:val="20"/>
                <w:szCs w:val="20"/>
              </w:rPr>
              <w:t>For all persons other than “Covered Borrowers,” b</w:t>
            </w:r>
            <w:r w:rsidRPr="000A6455">
              <w:rPr>
                <w:rFonts w:ascii="Arial Narrow" w:hAnsi="Arial Narrow"/>
                <w:sz w:val="20"/>
                <w:szCs w:val="20"/>
              </w:rPr>
              <w:t xml:space="preserve">y signing this agreement, you agree to </w:t>
            </w:r>
            <w:r w:rsidR="00B33D67">
              <w:rPr>
                <w:rFonts w:ascii="Arial Narrow" w:hAnsi="Arial Narrow"/>
                <w:sz w:val="20"/>
                <w:szCs w:val="20"/>
              </w:rPr>
              <w:t>this</w:t>
            </w:r>
            <w:r w:rsidRPr="000A6455">
              <w:rPr>
                <w:rFonts w:ascii="Arial Narrow" w:hAnsi="Arial Narrow"/>
                <w:sz w:val="20"/>
                <w:szCs w:val="20"/>
              </w:rPr>
              <w:t xml:space="preserve"> Jury Trial Waiver and Arbitration Clause (“Clause”):</w:t>
            </w:r>
          </w:p>
        </w:tc>
      </w:tr>
      <w:tr w:rsidR="0021530D" w14:paraId="32185276" w14:textId="77777777" w:rsidTr="00F34A0C">
        <w:trPr>
          <w:trHeight w:val="66"/>
        </w:trPr>
        <w:tc>
          <w:tcPr>
            <w:tcW w:w="10800" w:type="dxa"/>
            <w:gridSpan w:val="3"/>
            <w:tcBorders>
              <w:top w:val="nil"/>
              <w:left w:val="nil"/>
              <w:bottom w:val="single" w:sz="2" w:space="0" w:color="auto"/>
              <w:right w:val="nil"/>
            </w:tcBorders>
          </w:tcPr>
          <w:p w14:paraId="723D3B49" w14:textId="77777777" w:rsidR="000C220F" w:rsidRPr="000A6455" w:rsidRDefault="00C90496" w:rsidP="00F34A0C">
            <w:pPr>
              <w:spacing w:line="264" w:lineRule="auto"/>
              <w:jc w:val="center"/>
              <w:rPr>
                <w:rFonts w:ascii="Arial Narrow" w:hAnsi="Arial Narrow"/>
                <w:b/>
                <w:sz w:val="20"/>
                <w:szCs w:val="20"/>
              </w:rPr>
            </w:pPr>
            <w:r w:rsidRPr="000A6455">
              <w:rPr>
                <w:rFonts w:ascii="Arial Narrow" w:hAnsi="Arial Narrow"/>
                <w:b/>
                <w:sz w:val="20"/>
                <w:szCs w:val="20"/>
              </w:rPr>
              <w:t>Background and Scope</w:t>
            </w:r>
          </w:p>
        </w:tc>
      </w:tr>
      <w:tr w:rsidR="0021530D" w14:paraId="71C19BE6" w14:textId="77777777" w:rsidTr="00F34A0C">
        <w:trPr>
          <w:trHeight w:val="267"/>
        </w:trPr>
        <w:tc>
          <w:tcPr>
            <w:tcW w:w="1620" w:type="dxa"/>
            <w:tcBorders>
              <w:top w:val="single" w:sz="2" w:space="0" w:color="auto"/>
              <w:left w:val="single" w:sz="2" w:space="0" w:color="auto"/>
              <w:bottom w:val="single" w:sz="2" w:space="0" w:color="auto"/>
              <w:right w:val="single" w:sz="2" w:space="0" w:color="auto"/>
            </w:tcBorders>
            <w:shd w:val="clear" w:color="auto" w:fill="F3F3F3"/>
            <w:vAlign w:val="center"/>
          </w:tcPr>
          <w:p w14:paraId="6A2044EB" w14:textId="77777777" w:rsidR="000C220F" w:rsidRPr="000A6455" w:rsidRDefault="00C90496" w:rsidP="00F34A0C">
            <w:pPr>
              <w:spacing w:line="264" w:lineRule="auto"/>
              <w:rPr>
                <w:rFonts w:ascii="Arial Narrow" w:hAnsi="Arial Narrow"/>
                <w:b/>
                <w:sz w:val="20"/>
                <w:szCs w:val="20"/>
              </w:rPr>
            </w:pPr>
            <w:r w:rsidRPr="000A6455">
              <w:rPr>
                <w:rFonts w:ascii="Arial Narrow" w:hAnsi="Arial Narrow"/>
                <w:b/>
                <w:sz w:val="20"/>
                <w:szCs w:val="20"/>
              </w:rPr>
              <w:t>What is arbitration?</w:t>
            </w:r>
          </w:p>
        </w:tc>
        <w:tc>
          <w:tcPr>
            <w:tcW w:w="1440" w:type="dxa"/>
            <w:tcBorders>
              <w:top w:val="single" w:sz="2" w:space="0" w:color="auto"/>
              <w:left w:val="single" w:sz="2" w:space="0" w:color="auto"/>
              <w:bottom w:val="single" w:sz="2" w:space="0" w:color="auto"/>
              <w:right w:val="single" w:sz="2" w:space="0" w:color="auto"/>
            </w:tcBorders>
            <w:vAlign w:val="center"/>
          </w:tcPr>
          <w:p w14:paraId="7300D338" w14:textId="77777777" w:rsidR="000C220F" w:rsidRPr="000A6455" w:rsidRDefault="00C90496" w:rsidP="00F34A0C">
            <w:pPr>
              <w:spacing w:line="264" w:lineRule="auto"/>
              <w:rPr>
                <w:rFonts w:ascii="Arial Narrow" w:hAnsi="Arial Narrow"/>
                <w:sz w:val="20"/>
                <w:szCs w:val="20"/>
              </w:rPr>
            </w:pPr>
            <w:r w:rsidRPr="000A6455">
              <w:rPr>
                <w:rFonts w:ascii="Arial Narrow" w:hAnsi="Arial Narrow"/>
                <w:b/>
                <w:sz w:val="20"/>
                <w:szCs w:val="20"/>
              </w:rPr>
              <w:t xml:space="preserve">An alternative to court. </w:t>
            </w:r>
          </w:p>
        </w:tc>
        <w:tc>
          <w:tcPr>
            <w:tcW w:w="7740" w:type="dxa"/>
            <w:tcBorders>
              <w:top w:val="single" w:sz="2" w:space="0" w:color="auto"/>
              <w:left w:val="single" w:sz="2" w:space="0" w:color="auto"/>
              <w:bottom w:val="single" w:sz="2" w:space="0" w:color="auto"/>
              <w:right w:val="single" w:sz="2" w:space="0" w:color="auto"/>
            </w:tcBorders>
            <w:vAlign w:val="center"/>
          </w:tcPr>
          <w:p w14:paraId="01B4021C" w14:textId="77777777" w:rsidR="000C220F" w:rsidRPr="000A6455" w:rsidRDefault="00C90496" w:rsidP="00F34A0C">
            <w:pPr>
              <w:spacing w:line="264" w:lineRule="auto"/>
              <w:rPr>
                <w:rFonts w:ascii="Arial Narrow" w:hAnsi="Arial Narrow"/>
                <w:sz w:val="20"/>
                <w:szCs w:val="20"/>
              </w:rPr>
            </w:pPr>
            <w:r w:rsidRPr="000A6455">
              <w:rPr>
                <w:rFonts w:ascii="Arial Narrow" w:hAnsi="Arial Narrow"/>
                <w:sz w:val="20"/>
                <w:szCs w:val="20"/>
              </w:rPr>
              <w:t xml:space="preserve">In arbitration, a third party (“Arbiter”) solves Disputes in a hearing (“hearing”). </w:t>
            </w:r>
            <w:proofErr w:type="gramStart"/>
            <w:r w:rsidRPr="000A6455">
              <w:rPr>
                <w:rFonts w:ascii="Arial Narrow" w:hAnsi="Arial Narrow"/>
                <w:sz w:val="20"/>
                <w:szCs w:val="20"/>
              </w:rPr>
              <w:t>You,</w:t>
            </w:r>
            <w:proofErr w:type="gramEnd"/>
            <w:r w:rsidRPr="000A6455">
              <w:rPr>
                <w:rFonts w:ascii="Arial Narrow" w:hAnsi="Arial Narrow"/>
                <w:sz w:val="20"/>
                <w:szCs w:val="20"/>
              </w:rPr>
              <w:t xml:space="preserve"> related third parties, and we, waive the right to go to court. Such “parties” waive jury trials.</w:t>
            </w:r>
          </w:p>
        </w:tc>
      </w:tr>
      <w:tr w:rsidR="0021530D" w14:paraId="1FB0C53F" w14:textId="77777777" w:rsidTr="00F34A0C">
        <w:trPr>
          <w:trHeight w:val="258"/>
        </w:trPr>
        <w:tc>
          <w:tcPr>
            <w:tcW w:w="1620" w:type="dxa"/>
            <w:tcBorders>
              <w:top w:val="single" w:sz="2" w:space="0" w:color="auto"/>
              <w:left w:val="single" w:sz="2" w:space="0" w:color="auto"/>
              <w:bottom w:val="single" w:sz="2" w:space="0" w:color="auto"/>
              <w:right w:val="single" w:sz="2" w:space="0" w:color="auto"/>
            </w:tcBorders>
            <w:shd w:val="clear" w:color="auto" w:fill="F3F3F3"/>
            <w:vAlign w:val="center"/>
          </w:tcPr>
          <w:p w14:paraId="2B86BB72" w14:textId="77777777" w:rsidR="000C220F" w:rsidRPr="000A6455" w:rsidRDefault="00C90496" w:rsidP="00F34A0C">
            <w:pPr>
              <w:spacing w:line="264" w:lineRule="auto"/>
              <w:rPr>
                <w:rFonts w:ascii="Arial Narrow" w:hAnsi="Arial Narrow"/>
                <w:b/>
                <w:sz w:val="20"/>
                <w:szCs w:val="20"/>
              </w:rPr>
            </w:pPr>
            <w:r w:rsidRPr="000A6455">
              <w:rPr>
                <w:rFonts w:ascii="Arial Narrow" w:hAnsi="Arial Narrow"/>
                <w:b/>
                <w:sz w:val="20"/>
                <w:szCs w:val="20"/>
              </w:rPr>
              <w:t>Is it different from court and jury trials?</w:t>
            </w:r>
          </w:p>
        </w:tc>
        <w:tc>
          <w:tcPr>
            <w:tcW w:w="1440" w:type="dxa"/>
            <w:tcBorders>
              <w:top w:val="single" w:sz="2" w:space="0" w:color="auto"/>
              <w:left w:val="single" w:sz="2" w:space="0" w:color="auto"/>
              <w:bottom w:val="single" w:sz="2" w:space="0" w:color="auto"/>
              <w:right w:val="single" w:sz="2" w:space="0" w:color="auto"/>
            </w:tcBorders>
            <w:vAlign w:val="center"/>
          </w:tcPr>
          <w:p w14:paraId="6AD1DCC1" w14:textId="77777777" w:rsidR="000C220F" w:rsidRPr="000A6455" w:rsidRDefault="00C90496" w:rsidP="00F34A0C">
            <w:pPr>
              <w:spacing w:line="264" w:lineRule="auto"/>
              <w:rPr>
                <w:rFonts w:ascii="Arial Narrow" w:hAnsi="Arial Narrow"/>
                <w:sz w:val="20"/>
                <w:szCs w:val="20"/>
              </w:rPr>
            </w:pPr>
            <w:r w:rsidRPr="000A6455">
              <w:rPr>
                <w:rFonts w:ascii="Arial Narrow" w:hAnsi="Arial Narrow"/>
                <w:b/>
                <w:sz w:val="20"/>
                <w:szCs w:val="20"/>
              </w:rPr>
              <w:t xml:space="preserve">Yes. </w:t>
            </w:r>
          </w:p>
        </w:tc>
        <w:tc>
          <w:tcPr>
            <w:tcW w:w="7740" w:type="dxa"/>
            <w:tcBorders>
              <w:top w:val="single" w:sz="2" w:space="0" w:color="auto"/>
              <w:left w:val="single" w:sz="2" w:space="0" w:color="auto"/>
              <w:bottom w:val="single" w:sz="2" w:space="0" w:color="auto"/>
              <w:right w:val="single" w:sz="2" w:space="0" w:color="auto"/>
            </w:tcBorders>
            <w:vAlign w:val="center"/>
          </w:tcPr>
          <w:p w14:paraId="100EB7E0" w14:textId="77777777" w:rsidR="000C220F" w:rsidRPr="000A6455" w:rsidRDefault="00C90496" w:rsidP="00F34A0C">
            <w:pPr>
              <w:spacing w:line="264" w:lineRule="auto"/>
              <w:rPr>
                <w:rFonts w:ascii="Arial Narrow" w:hAnsi="Arial Narrow"/>
                <w:sz w:val="20"/>
                <w:szCs w:val="20"/>
              </w:rPr>
            </w:pPr>
            <w:r w:rsidRPr="000A6455">
              <w:rPr>
                <w:rFonts w:ascii="Arial Narrow" w:hAnsi="Arial Narrow"/>
                <w:sz w:val="20"/>
                <w:szCs w:val="20"/>
              </w:rPr>
              <w:t>The hearing is private and less formal than court. Arbiters may limit pre-hearing fact finding, called “discovery.” The decision is final. Courts rarely overturn Arbiters.</w:t>
            </w:r>
          </w:p>
        </w:tc>
      </w:tr>
      <w:tr w:rsidR="0021530D" w14:paraId="524E383E" w14:textId="77777777" w:rsidTr="00F34A0C">
        <w:trPr>
          <w:trHeight w:val="141"/>
        </w:trPr>
        <w:tc>
          <w:tcPr>
            <w:tcW w:w="1620" w:type="dxa"/>
            <w:tcBorders>
              <w:top w:val="single" w:sz="2" w:space="0" w:color="auto"/>
              <w:left w:val="single" w:sz="2" w:space="0" w:color="auto"/>
              <w:bottom w:val="single" w:sz="2" w:space="0" w:color="auto"/>
              <w:right w:val="single" w:sz="2" w:space="0" w:color="auto"/>
            </w:tcBorders>
            <w:shd w:val="clear" w:color="auto" w:fill="F3F3F3"/>
            <w:vAlign w:val="center"/>
          </w:tcPr>
          <w:p w14:paraId="5B8BD68E" w14:textId="77777777" w:rsidR="000C220F" w:rsidRPr="000A6455" w:rsidRDefault="00C90496" w:rsidP="00F34A0C">
            <w:pPr>
              <w:spacing w:line="264" w:lineRule="auto"/>
              <w:rPr>
                <w:rFonts w:ascii="Arial Narrow" w:hAnsi="Arial Narrow"/>
                <w:b/>
                <w:sz w:val="20"/>
                <w:szCs w:val="20"/>
              </w:rPr>
            </w:pPr>
            <w:r w:rsidRPr="000A6455">
              <w:rPr>
                <w:rFonts w:ascii="Arial Narrow" w:hAnsi="Arial Narrow"/>
                <w:b/>
                <w:sz w:val="20"/>
                <w:szCs w:val="20"/>
              </w:rPr>
              <w:t>Who does the Clause cover?</w:t>
            </w:r>
          </w:p>
        </w:tc>
        <w:tc>
          <w:tcPr>
            <w:tcW w:w="1440" w:type="dxa"/>
            <w:tcBorders>
              <w:top w:val="single" w:sz="2" w:space="0" w:color="auto"/>
              <w:left w:val="single" w:sz="2" w:space="0" w:color="auto"/>
              <w:bottom w:val="single" w:sz="2" w:space="0" w:color="auto"/>
              <w:right w:val="single" w:sz="2" w:space="0" w:color="auto"/>
            </w:tcBorders>
            <w:vAlign w:val="center"/>
          </w:tcPr>
          <w:p w14:paraId="1EB2E92B" w14:textId="77777777" w:rsidR="000C220F" w:rsidRPr="000A6455" w:rsidRDefault="00C90496" w:rsidP="00F34A0C">
            <w:pPr>
              <w:pStyle w:val="Para01"/>
              <w:spacing w:after="0" w:line="264" w:lineRule="auto"/>
              <w:ind w:left="0" w:firstLine="0"/>
              <w:rPr>
                <w:rFonts w:ascii="Arial Narrow" w:hAnsi="Arial Narrow"/>
                <w:sz w:val="20"/>
                <w:szCs w:val="20"/>
              </w:rPr>
            </w:pPr>
            <w:r w:rsidRPr="000A6455">
              <w:rPr>
                <w:rFonts w:ascii="Arial Narrow" w:hAnsi="Arial Narrow"/>
                <w:b/>
                <w:sz w:val="20"/>
                <w:szCs w:val="20"/>
              </w:rPr>
              <w:t xml:space="preserve">You, Us, and Others. </w:t>
            </w:r>
          </w:p>
        </w:tc>
        <w:tc>
          <w:tcPr>
            <w:tcW w:w="7740" w:type="dxa"/>
            <w:tcBorders>
              <w:top w:val="single" w:sz="2" w:space="0" w:color="auto"/>
              <w:left w:val="single" w:sz="2" w:space="0" w:color="auto"/>
              <w:bottom w:val="single" w:sz="2" w:space="0" w:color="auto"/>
              <w:right w:val="single" w:sz="2" w:space="0" w:color="auto"/>
            </w:tcBorders>
            <w:vAlign w:val="center"/>
          </w:tcPr>
          <w:p w14:paraId="50A7D975" w14:textId="77777777" w:rsidR="000C220F" w:rsidRPr="000A6455" w:rsidRDefault="00C90496" w:rsidP="00F34A0C">
            <w:pPr>
              <w:pStyle w:val="Para01"/>
              <w:spacing w:after="0" w:line="264" w:lineRule="auto"/>
              <w:ind w:left="0" w:firstLine="0"/>
              <w:rPr>
                <w:rFonts w:ascii="Arial Narrow" w:hAnsi="Arial Narrow"/>
                <w:sz w:val="20"/>
                <w:szCs w:val="20"/>
              </w:rPr>
            </w:pPr>
            <w:r w:rsidRPr="000A6455">
              <w:rPr>
                <w:rFonts w:ascii="Arial Narrow" w:hAnsi="Arial Narrow"/>
                <w:sz w:val="20"/>
                <w:szCs w:val="20"/>
              </w:rPr>
              <w:t>This Clause governs the parties, their heirs, successors, assigns, and third parties related to any Dispute.</w:t>
            </w:r>
          </w:p>
        </w:tc>
      </w:tr>
      <w:tr w:rsidR="0021530D" w14:paraId="70FDFDF8" w14:textId="77777777" w:rsidTr="00F34A0C">
        <w:trPr>
          <w:trHeight w:val="375"/>
        </w:trPr>
        <w:tc>
          <w:tcPr>
            <w:tcW w:w="1620" w:type="dxa"/>
            <w:tcBorders>
              <w:top w:val="single" w:sz="2" w:space="0" w:color="auto"/>
              <w:left w:val="single" w:sz="2" w:space="0" w:color="auto"/>
              <w:bottom w:val="single" w:sz="2" w:space="0" w:color="auto"/>
              <w:right w:val="single" w:sz="2" w:space="0" w:color="auto"/>
            </w:tcBorders>
            <w:shd w:val="clear" w:color="auto" w:fill="F3F3F3"/>
            <w:vAlign w:val="center"/>
          </w:tcPr>
          <w:p w14:paraId="1DD07B17" w14:textId="77777777" w:rsidR="000C220F" w:rsidRPr="000A6455" w:rsidRDefault="00C90496" w:rsidP="00F34A0C">
            <w:pPr>
              <w:spacing w:line="264" w:lineRule="auto"/>
              <w:rPr>
                <w:rFonts w:ascii="Arial Narrow" w:hAnsi="Arial Narrow"/>
                <w:b/>
                <w:sz w:val="20"/>
                <w:szCs w:val="20"/>
              </w:rPr>
            </w:pPr>
            <w:r w:rsidRPr="000A6455">
              <w:rPr>
                <w:rFonts w:ascii="Arial Narrow" w:hAnsi="Arial Narrow"/>
                <w:b/>
                <w:sz w:val="20"/>
                <w:szCs w:val="20"/>
              </w:rPr>
              <w:t>Which Disputes are covered?</w:t>
            </w:r>
          </w:p>
        </w:tc>
        <w:tc>
          <w:tcPr>
            <w:tcW w:w="1440" w:type="dxa"/>
            <w:tcBorders>
              <w:top w:val="single" w:sz="2" w:space="0" w:color="auto"/>
              <w:left w:val="single" w:sz="2" w:space="0" w:color="auto"/>
              <w:bottom w:val="single" w:sz="2" w:space="0" w:color="auto"/>
              <w:right w:val="single" w:sz="2" w:space="0" w:color="auto"/>
            </w:tcBorders>
            <w:vAlign w:val="center"/>
          </w:tcPr>
          <w:p w14:paraId="620EEFA7" w14:textId="77777777" w:rsidR="000C220F" w:rsidRPr="000A6455" w:rsidRDefault="00C90496" w:rsidP="00F34A0C">
            <w:pPr>
              <w:pStyle w:val="Para01"/>
              <w:spacing w:after="0" w:line="264" w:lineRule="auto"/>
              <w:ind w:left="0" w:firstLine="0"/>
              <w:rPr>
                <w:rFonts w:ascii="Arial Narrow" w:hAnsi="Arial Narrow"/>
                <w:sz w:val="20"/>
                <w:szCs w:val="20"/>
              </w:rPr>
            </w:pPr>
            <w:r w:rsidRPr="000A6455">
              <w:rPr>
                <w:rFonts w:ascii="Arial Narrow" w:hAnsi="Arial Narrow"/>
                <w:b/>
                <w:sz w:val="20"/>
                <w:szCs w:val="20"/>
              </w:rPr>
              <w:t xml:space="preserve">All Disputes. </w:t>
            </w:r>
          </w:p>
        </w:tc>
        <w:tc>
          <w:tcPr>
            <w:tcW w:w="7740" w:type="dxa"/>
            <w:tcBorders>
              <w:top w:val="single" w:sz="2" w:space="0" w:color="auto"/>
              <w:left w:val="single" w:sz="2" w:space="0" w:color="auto"/>
              <w:bottom w:val="single" w:sz="2" w:space="0" w:color="auto"/>
              <w:right w:val="single" w:sz="2" w:space="0" w:color="auto"/>
            </w:tcBorders>
            <w:vAlign w:val="center"/>
          </w:tcPr>
          <w:p w14:paraId="720CD2C0" w14:textId="77777777" w:rsidR="000C220F" w:rsidRPr="000A6455" w:rsidRDefault="00C90496" w:rsidP="00F34A0C">
            <w:pPr>
              <w:pStyle w:val="Para01"/>
              <w:spacing w:after="0" w:line="264" w:lineRule="auto"/>
              <w:ind w:left="0" w:firstLine="0"/>
              <w:rPr>
                <w:rFonts w:ascii="Arial Narrow" w:hAnsi="Arial Narrow"/>
                <w:sz w:val="20"/>
                <w:szCs w:val="20"/>
              </w:rPr>
            </w:pPr>
            <w:r w:rsidRPr="000A6455">
              <w:rPr>
                <w:rFonts w:ascii="Arial Narrow" w:hAnsi="Arial Narrow"/>
                <w:sz w:val="20"/>
                <w:szCs w:val="20"/>
              </w:rPr>
              <w:t xml:space="preserve">In this Clause, the word “Disputes” has the broadest possible meaning. This Clause governs all “Disputes” involving the parties. This includes all claims even indirectly related to your application and agreements with us. This includes claims related to information you previously gave us. It includes all past agreements. It includes extensions, renewals, </w:t>
            </w:r>
            <w:proofErr w:type="spellStart"/>
            <w:r w:rsidRPr="000A6455">
              <w:rPr>
                <w:rFonts w:ascii="Arial Narrow" w:hAnsi="Arial Narrow"/>
                <w:sz w:val="20"/>
                <w:szCs w:val="20"/>
              </w:rPr>
              <w:t>refinancings</w:t>
            </w:r>
            <w:proofErr w:type="spellEnd"/>
            <w:r w:rsidRPr="000A6455">
              <w:rPr>
                <w:rFonts w:ascii="Arial Narrow" w:hAnsi="Arial Narrow"/>
                <w:sz w:val="20"/>
                <w:szCs w:val="20"/>
              </w:rPr>
              <w:t xml:space="preserve">, or payment plans. It includes claims related to collections, privacy, and customer information.  It includes claims related to </w:t>
            </w:r>
            <w:r w:rsidRPr="000A6455">
              <w:rPr>
                <w:rFonts w:ascii="Arial Narrow" w:hAnsi="Arial Narrow" w:cs="Arial Narrow"/>
                <w:color w:val="000000"/>
                <w:sz w:val="20"/>
                <w:szCs w:val="20"/>
              </w:rPr>
              <w:t>setting aside this Clause. It includes claims about the Clause’s validity and scope. It includes claims about whether to arbitrate.</w:t>
            </w:r>
          </w:p>
        </w:tc>
      </w:tr>
      <w:tr w:rsidR="0021530D" w14:paraId="657611AE" w14:textId="77777777" w:rsidTr="00F34A0C">
        <w:trPr>
          <w:trHeight w:val="501"/>
        </w:trPr>
        <w:tc>
          <w:tcPr>
            <w:tcW w:w="1620" w:type="dxa"/>
            <w:tcBorders>
              <w:top w:val="single" w:sz="2" w:space="0" w:color="auto"/>
              <w:left w:val="single" w:sz="2" w:space="0" w:color="auto"/>
              <w:bottom w:val="single" w:sz="2" w:space="0" w:color="auto"/>
              <w:right w:val="single" w:sz="2" w:space="0" w:color="auto"/>
            </w:tcBorders>
            <w:shd w:val="clear" w:color="auto" w:fill="F3F3F3"/>
            <w:vAlign w:val="center"/>
          </w:tcPr>
          <w:p w14:paraId="5B04F46D" w14:textId="77777777" w:rsidR="000C220F" w:rsidRPr="000A6455" w:rsidRDefault="00C90496" w:rsidP="00F34A0C">
            <w:pPr>
              <w:spacing w:line="264" w:lineRule="auto"/>
              <w:rPr>
                <w:rFonts w:ascii="Arial Narrow" w:hAnsi="Arial Narrow"/>
                <w:b/>
                <w:sz w:val="20"/>
                <w:szCs w:val="20"/>
              </w:rPr>
            </w:pPr>
            <w:r w:rsidRPr="000A6455">
              <w:rPr>
                <w:rFonts w:ascii="Arial Narrow" w:hAnsi="Arial Narrow"/>
                <w:b/>
                <w:sz w:val="20"/>
                <w:szCs w:val="20"/>
              </w:rPr>
              <w:t>Are you waiving rights?</w:t>
            </w:r>
          </w:p>
        </w:tc>
        <w:tc>
          <w:tcPr>
            <w:tcW w:w="1440" w:type="dxa"/>
            <w:tcBorders>
              <w:top w:val="single" w:sz="2" w:space="0" w:color="auto"/>
              <w:left w:val="single" w:sz="2" w:space="0" w:color="auto"/>
              <w:bottom w:val="single" w:sz="2" w:space="0" w:color="auto"/>
              <w:right w:val="single" w:sz="2" w:space="0" w:color="auto"/>
            </w:tcBorders>
            <w:vAlign w:val="center"/>
          </w:tcPr>
          <w:p w14:paraId="6821D1A3" w14:textId="77777777" w:rsidR="000C220F" w:rsidRPr="000A6455" w:rsidRDefault="00C90496" w:rsidP="00F34A0C">
            <w:pPr>
              <w:autoSpaceDE w:val="0"/>
              <w:autoSpaceDN w:val="0"/>
              <w:adjustRightInd w:val="0"/>
              <w:spacing w:line="264" w:lineRule="auto"/>
              <w:rPr>
                <w:rFonts w:ascii="Arial Narrow" w:hAnsi="Arial Narrow"/>
                <w:b/>
                <w:bCs/>
                <w:color w:val="000000"/>
                <w:sz w:val="20"/>
                <w:szCs w:val="20"/>
              </w:rPr>
            </w:pPr>
            <w:r w:rsidRPr="000A6455">
              <w:rPr>
                <w:rFonts w:ascii="Arial Narrow" w:hAnsi="Arial Narrow"/>
                <w:b/>
                <w:sz w:val="20"/>
                <w:szCs w:val="20"/>
              </w:rPr>
              <w:t xml:space="preserve">Yes. </w:t>
            </w:r>
          </w:p>
        </w:tc>
        <w:tc>
          <w:tcPr>
            <w:tcW w:w="7740" w:type="dxa"/>
            <w:tcBorders>
              <w:top w:val="single" w:sz="2" w:space="0" w:color="auto"/>
              <w:left w:val="single" w:sz="2" w:space="0" w:color="auto"/>
              <w:bottom w:val="single" w:sz="2" w:space="0" w:color="auto"/>
              <w:right w:val="single" w:sz="2" w:space="0" w:color="auto"/>
            </w:tcBorders>
            <w:vAlign w:val="center"/>
          </w:tcPr>
          <w:p w14:paraId="74744476" w14:textId="77777777" w:rsidR="000C220F" w:rsidRPr="000A6455" w:rsidRDefault="00C90496" w:rsidP="00F34A0C">
            <w:pPr>
              <w:autoSpaceDE w:val="0"/>
              <w:autoSpaceDN w:val="0"/>
              <w:adjustRightInd w:val="0"/>
              <w:spacing w:line="264" w:lineRule="auto"/>
              <w:rPr>
                <w:rFonts w:ascii="Arial Narrow" w:hAnsi="Arial Narrow"/>
                <w:b/>
                <w:sz w:val="20"/>
                <w:szCs w:val="20"/>
              </w:rPr>
            </w:pPr>
            <w:r w:rsidRPr="000A6455">
              <w:rPr>
                <w:rFonts w:ascii="Arial Narrow" w:hAnsi="Arial Narrow"/>
                <w:b/>
                <w:sz w:val="20"/>
                <w:szCs w:val="20"/>
              </w:rPr>
              <w:t xml:space="preserve">You </w:t>
            </w:r>
            <w:r w:rsidRPr="000A6455">
              <w:rPr>
                <w:rFonts w:ascii="Arial Narrow" w:hAnsi="Arial Narrow"/>
                <w:b/>
                <w:sz w:val="20"/>
                <w:szCs w:val="20"/>
                <w:u w:val="single"/>
              </w:rPr>
              <w:t>waive</w:t>
            </w:r>
            <w:r w:rsidRPr="000A6455">
              <w:rPr>
                <w:rFonts w:ascii="Arial Narrow" w:hAnsi="Arial Narrow"/>
                <w:b/>
                <w:sz w:val="20"/>
                <w:szCs w:val="20"/>
              </w:rPr>
              <w:t xml:space="preserve"> your rights to:</w:t>
            </w:r>
          </w:p>
          <w:p w14:paraId="2B735270" w14:textId="77777777" w:rsidR="000C220F" w:rsidRPr="000A6455" w:rsidRDefault="00C90496" w:rsidP="00F34A0C">
            <w:pPr>
              <w:numPr>
                <w:ilvl w:val="0"/>
                <w:numId w:val="2"/>
              </w:numPr>
              <w:tabs>
                <w:tab w:val="clear" w:pos="720"/>
                <w:tab w:val="num" w:pos="432"/>
              </w:tabs>
              <w:autoSpaceDE w:val="0"/>
              <w:autoSpaceDN w:val="0"/>
              <w:adjustRightInd w:val="0"/>
              <w:spacing w:line="264" w:lineRule="auto"/>
              <w:ind w:left="432"/>
              <w:rPr>
                <w:rFonts w:ascii="Arial Narrow" w:hAnsi="Arial Narrow"/>
                <w:b/>
                <w:bCs/>
                <w:color w:val="000000"/>
                <w:sz w:val="20"/>
                <w:szCs w:val="20"/>
              </w:rPr>
            </w:pPr>
            <w:r w:rsidRPr="000A6455">
              <w:rPr>
                <w:rFonts w:ascii="Arial Narrow" w:hAnsi="Arial Narrow"/>
                <w:b/>
                <w:bCs/>
                <w:color w:val="000000"/>
                <w:sz w:val="20"/>
                <w:szCs w:val="20"/>
              </w:rPr>
              <w:t>Have juries solve Disputes.</w:t>
            </w:r>
          </w:p>
          <w:p w14:paraId="022E5800" w14:textId="09659CE6" w:rsidR="000C220F" w:rsidRPr="000A6455" w:rsidRDefault="00C90496" w:rsidP="00F34A0C">
            <w:pPr>
              <w:numPr>
                <w:ilvl w:val="0"/>
                <w:numId w:val="2"/>
              </w:numPr>
              <w:tabs>
                <w:tab w:val="clear" w:pos="720"/>
                <w:tab w:val="num" w:pos="432"/>
              </w:tabs>
              <w:autoSpaceDE w:val="0"/>
              <w:autoSpaceDN w:val="0"/>
              <w:adjustRightInd w:val="0"/>
              <w:spacing w:line="264" w:lineRule="auto"/>
              <w:ind w:left="432"/>
              <w:rPr>
                <w:rFonts w:ascii="Arial Narrow" w:hAnsi="Arial Narrow"/>
                <w:b/>
                <w:bCs/>
                <w:color w:val="000000"/>
                <w:sz w:val="20"/>
                <w:szCs w:val="20"/>
              </w:rPr>
            </w:pPr>
            <w:r w:rsidRPr="000A6455">
              <w:rPr>
                <w:rFonts w:ascii="Arial Narrow" w:hAnsi="Arial Narrow"/>
                <w:b/>
                <w:bCs/>
                <w:color w:val="000000"/>
                <w:sz w:val="20"/>
                <w:szCs w:val="20"/>
              </w:rPr>
              <w:lastRenderedPageBreak/>
              <w:t xml:space="preserve">Have courts, other than </w:t>
            </w:r>
            <w:r w:rsidR="00C200C8">
              <w:rPr>
                <w:rFonts w:ascii="Arial Narrow" w:hAnsi="Arial Narrow"/>
                <w:b/>
                <w:bCs/>
                <w:color w:val="000000"/>
                <w:sz w:val="20"/>
                <w:szCs w:val="20"/>
              </w:rPr>
              <w:t>courts of limited jurisdiction (“</w:t>
            </w:r>
            <w:r w:rsidRPr="000A6455">
              <w:rPr>
                <w:rFonts w:ascii="Arial Narrow" w:hAnsi="Arial Narrow"/>
                <w:b/>
                <w:bCs/>
                <w:color w:val="000000"/>
                <w:sz w:val="20"/>
                <w:szCs w:val="20"/>
              </w:rPr>
              <w:t>small-claims courts</w:t>
            </w:r>
            <w:r w:rsidR="00C200C8">
              <w:rPr>
                <w:rFonts w:ascii="Arial Narrow" w:hAnsi="Arial Narrow"/>
                <w:b/>
                <w:bCs/>
                <w:color w:val="000000"/>
                <w:sz w:val="20"/>
                <w:szCs w:val="20"/>
              </w:rPr>
              <w:t>”)</w:t>
            </w:r>
            <w:r w:rsidRPr="000A6455">
              <w:rPr>
                <w:rFonts w:ascii="Arial Narrow" w:hAnsi="Arial Narrow"/>
                <w:b/>
                <w:bCs/>
                <w:color w:val="000000"/>
                <w:sz w:val="20"/>
                <w:szCs w:val="20"/>
              </w:rPr>
              <w:t>, solve Disputes.</w:t>
            </w:r>
          </w:p>
          <w:p w14:paraId="46F2AC26" w14:textId="77777777" w:rsidR="000C220F" w:rsidRPr="000A6455" w:rsidRDefault="00C90496" w:rsidP="00F34A0C">
            <w:pPr>
              <w:numPr>
                <w:ilvl w:val="0"/>
                <w:numId w:val="2"/>
              </w:numPr>
              <w:tabs>
                <w:tab w:val="clear" w:pos="720"/>
                <w:tab w:val="num" w:pos="432"/>
              </w:tabs>
              <w:autoSpaceDE w:val="0"/>
              <w:autoSpaceDN w:val="0"/>
              <w:adjustRightInd w:val="0"/>
              <w:spacing w:line="264" w:lineRule="auto"/>
              <w:ind w:left="432"/>
              <w:rPr>
                <w:rFonts w:ascii="Arial Narrow" w:hAnsi="Arial Narrow"/>
                <w:b/>
                <w:bCs/>
                <w:color w:val="000000"/>
                <w:sz w:val="20"/>
                <w:szCs w:val="20"/>
              </w:rPr>
            </w:pPr>
            <w:r w:rsidRPr="000A6455">
              <w:rPr>
                <w:rFonts w:ascii="Arial Narrow" w:hAnsi="Arial Narrow"/>
                <w:b/>
                <w:bCs/>
                <w:color w:val="000000"/>
                <w:sz w:val="20"/>
                <w:szCs w:val="20"/>
              </w:rPr>
              <w:t>Serve as a private attorney general or in a representative capacity.</w:t>
            </w:r>
          </w:p>
          <w:p w14:paraId="66C317D4" w14:textId="77777777" w:rsidR="000C220F" w:rsidRPr="000A6455" w:rsidRDefault="00C90496" w:rsidP="00F34A0C">
            <w:pPr>
              <w:numPr>
                <w:ilvl w:val="0"/>
                <w:numId w:val="2"/>
              </w:numPr>
              <w:tabs>
                <w:tab w:val="clear" w:pos="720"/>
                <w:tab w:val="num" w:pos="432"/>
              </w:tabs>
              <w:autoSpaceDE w:val="0"/>
              <w:autoSpaceDN w:val="0"/>
              <w:adjustRightInd w:val="0"/>
              <w:spacing w:line="264" w:lineRule="auto"/>
              <w:ind w:left="432"/>
              <w:rPr>
                <w:rFonts w:ascii="Arial Narrow" w:hAnsi="Arial Narrow"/>
                <w:b/>
                <w:bCs/>
                <w:color w:val="000000"/>
                <w:sz w:val="20"/>
                <w:szCs w:val="20"/>
              </w:rPr>
            </w:pPr>
            <w:r w:rsidRPr="000A6455">
              <w:rPr>
                <w:rFonts w:ascii="Arial Narrow" w:hAnsi="Arial Narrow"/>
                <w:b/>
                <w:bCs/>
                <w:color w:val="000000"/>
                <w:sz w:val="20"/>
                <w:szCs w:val="20"/>
              </w:rPr>
              <w:t>Be in a class action.</w:t>
            </w:r>
          </w:p>
        </w:tc>
      </w:tr>
      <w:tr w:rsidR="0021530D" w14:paraId="59DACEB3" w14:textId="77777777" w:rsidTr="00F34A0C">
        <w:trPr>
          <w:trHeight w:val="222"/>
        </w:trPr>
        <w:tc>
          <w:tcPr>
            <w:tcW w:w="1620" w:type="dxa"/>
            <w:tcBorders>
              <w:top w:val="single" w:sz="2" w:space="0" w:color="auto"/>
              <w:left w:val="single" w:sz="2" w:space="0" w:color="auto"/>
              <w:bottom w:val="single" w:sz="2" w:space="0" w:color="auto"/>
              <w:right w:val="single" w:sz="2" w:space="0" w:color="auto"/>
            </w:tcBorders>
            <w:shd w:val="clear" w:color="auto" w:fill="F3F3F3"/>
            <w:vAlign w:val="center"/>
          </w:tcPr>
          <w:p w14:paraId="7D912F1A" w14:textId="77777777" w:rsidR="000C220F" w:rsidRPr="000A6455" w:rsidRDefault="00C90496" w:rsidP="00F34A0C">
            <w:pPr>
              <w:spacing w:line="264" w:lineRule="auto"/>
              <w:rPr>
                <w:rFonts w:ascii="Arial Narrow" w:hAnsi="Arial Narrow"/>
                <w:b/>
                <w:sz w:val="20"/>
                <w:szCs w:val="20"/>
              </w:rPr>
            </w:pPr>
            <w:r w:rsidRPr="000A6455">
              <w:rPr>
                <w:rFonts w:ascii="Arial Narrow" w:hAnsi="Arial Narrow"/>
                <w:b/>
                <w:sz w:val="20"/>
                <w:szCs w:val="20"/>
              </w:rPr>
              <w:lastRenderedPageBreak/>
              <w:t>Are you waiving class action rights?</w:t>
            </w:r>
          </w:p>
        </w:tc>
        <w:tc>
          <w:tcPr>
            <w:tcW w:w="1440" w:type="dxa"/>
            <w:tcBorders>
              <w:top w:val="single" w:sz="2" w:space="0" w:color="auto"/>
              <w:left w:val="single" w:sz="2" w:space="0" w:color="auto"/>
              <w:bottom w:val="single" w:sz="2" w:space="0" w:color="auto"/>
              <w:right w:val="single" w:sz="2" w:space="0" w:color="auto"/>
            </w:tcBorders>
            <w:vAlign w:val="center"/>
          </w:tcPr>
          <w:p w14:paraId="45C8F20E" w14:textId="77777777" w:rsidR="000C220F" w:rsidRPr="000A6455" w:rsidRDefault="00C90496" w:rsidP="00F34A0C">
            <w:pPr>
              <w:spacing w:line="264" w:lineRule="auto"/>
              <w:rPr>
                <w:rFonts w:ascii="Arial Narrow" w:hAnsi="Arial Narrow"/>
                <w:b/>
                <w:sz w:val="20"/>
                <w:szCs w:val="20"/>
              </w:rPr>
            </w:pPr>
            <w:r w:rsidRPr="000A6455">
              <w:rPr>
                <w:rFonts w:ascii="Arial Narrow" w:hAnsi="Arial Narrow"/>
                <w:b/>
                <w:sz w:val="20"/>
                <w:szCs w:val="20"/>
              </w:rPr>
              <w:t xml:space="preserve">Yes. </w:t>
            </w:r>
          </w:p>
        </w:tc>
        <w:tc>
          <w:tcPr>
            <w:tcW w:w="7740" w:type="dxa"/>
            <w:tcBorders>
              <w:top w:val="single" w:sz="2" w:space="0" w:color="auto"/>
              <w:left w:val="single" w:sz="2" w:space="0" w:color="auto"/>
              <w:bottom w:val="single" w:sz="2" w:space="0" w:color="auto"/>
              <w:right w:val="single" w:sz="2" w:space="0" w:color="auto"/>
            </w:tcBorders>
            <w:vAlign w:val="center"/>
          </w:tcPr>
          <w:p w14:paraId="48FAD56F" w14:textId="77777777" w:rsidR="000C220F" w:rsidRPr="000A6455" w:rsidRDefault="00C90496" w:rsidP="00B33D67">
            <w:pPr>
              <w:spacing w:line="264" w:lineRule="auto"/>
              <w:rPr>
                <w:rFonts w:ascii="Arial Narrow" w:hAnsi="Arial Narrow"/>
                <w:b/>
                <w:sz w:val="20"/>
                <w:szCs w:val="20"/>
              </w:rPr>
            </w:pPr>
            <w:r w:rsidRPr="000A6455">
              <w:rPr>
                <w:rFonts w:ascii="Arial Narrow" w:hAnsi="Arial Narrow"/>
                <w:b/>
                <w:caps/>
                <w:sz w:val="20"/>
                <w:szCs w:val="20"/>
              </w:rPr>
              <w:t xml:space="preserve">Courts and Arbiters </w:t>
            </w:r>
            <w:r w:rsidRPr="000A6455">
              <w:rPr>
                <w:rFonts w:ascii="Arial Narrow" w:hAnsi="Arial Narrow"/>
                <w:b/>
                <w:caps/>
                <w:sz w:val="20"/>
                <w:szCs w:val="20"/>
                <w:u w:val="single"/>
              </w:rPr>
              <w:t>won’t</w:t>
            </w:r>
            <w:r w:rsidRPr="000A6455">
              <w:rPr>
                <w:rFonts w:ascii="Arial Narrow" w:hAnsi="Arial Narrow"/>
                <w:b/>
                <w:caps/>
                <w:sz w:val="20"/>
                <w:szCs w:val="20"/>
              </w:rPr>
              <w:t xml:space="preserve"> </w:t>
            </w:r>
            <w:r w:rsidRPr="000A6455">
              <w:rPr>
                <w:rFonts w:ascii="Arial Narrow" w:hAnsi="Arial Narrow"/>
                <w:b/>
                <w:caps/>
                <w:sz w:val="20"/>
                <w:szCs w:val="20"/>
                <w:u w:val="single"/>
              </w:rPr>
              <w:t>allow</w:t>
            </w:r>
            <w:r w:rsidRPr="000A6455">
              <w:rPr>
                <w:rFonts w:ascii="Arial Narrow" w:hAnsi="Arial Narrow"/>
                <w:b/>
                <w:caps/>
                <w:sz w:val="20"/>
                <w:szCs w:val="20"/>
              </w:rPr>
              <w:t xml:space="preserve"> </w:t>
            </w:r>
            <w:r w:rsidRPr="000A6455">
              <w:rPr>
                <w:rFonts w:ascii="Arial Narrow" w:hAnsi="Arial Narrow"/>
                <w:b/>
                <w:caps/>
                <w:sz w:val="20"/>
                <w:szCs w:val="20"/>
                <w:u w:val="single"/>
              </w:rPr>
              <w:t>class</w:t>
            </w:r>
            <w:r w:rsidRPr="000A6455">
              <w:rPr>
                <w:rFonts w:ascii="Arial Narrow" w:hAnsi="Arial Narrow"/>
                <w:b/>
                <w:caps/>
                <w:sz w:val="20"/>
                <w:szCs w:val="20"/>
              </w:rPr>
              <w:t xml:space="preserve"> </w:t>
            </w:r>
            <w:r w:rsidRPr="000A6455">
              <w:rPr>
                <w:rFonts w:ascii="Arial Narrow" w:hAnsi="Arial Narrow"/>
                <w:b/>
                <w:caps/>
                <w:sz w:val="20"/>
                <w:szCs w:val="20"/>
                <w:u w:val="single"/>
              </w:rPr>
              <w:t>actions</w:t>
            </w:r>
            <w:r w:rsidRPr="000A6455">
              <w:rPr>
                <w:rFonts w:ascii="Arial Narrow" w:hAnsi="Arial Narrow"/>
                <w:b/>
                <w:caps/>
                <w:sz w:val="20"/>
                <w:szCs w:val="20"/>
              </w:rPr>
              <w:t>.</w:t>
            </w:r>
            <w:r w:rsidRPr="000A6455">
              <w:rPr>
                <w:rFonts w:ascii="Arial Narrow" w:hAnsi="Arial Narrow"/>
                <w:b/>
                <w:sz w:val="20"/>
                <w:szCs w:val="20"/>
              </w:rPr>
              <w:t xml:space="preserve"> </w:t>
            </w:r>
            <w:r w:rsidRPr="000B3958">
              <w:rPr>
                <w:rFonts w:ascii="Arial Narrow" w:hAnsi="Arial Narrow"/>
                <w:b/>
                <w:sz w:val="20"/>
                <w:szCs w:val="20"/>
              </w:rPr>
              <w:t xml:space="preserve">You </w:t>
            </w:r>
            <w:r w:rsidRPr="000B3958">
              <w:rPr>
                <w:rFonts w:ascii="Arial Narrow" w:hAnsi="Arial Narrow"/>
                <w:b/>
                <w:sz w:val="20"/>
                <w:szCs w:val="20"/>
                <w:u w:val="single"/>
              </w:rPr>
              <w:t>waive</w:t>
            </w:r>
            <w:r w:rsidRPr="000B3958">
              <w:rPr>
                <w:rFonts w:ascii="Arial Narrow" w:hAnsi="Arial Narrow"/>
                <w:b/>
                <w:sz w:val="20"/>
                <w:szCs w:val="20"/>
              </w:rPr>
              <w:t xml:space="preserve"> your rights to be in a </w:t>
            </w:r>
            <w:r w:rsidRPr="000B3958">
              <w:rPr>
                <w:rFonts w:ascii="Arial Narrow" w:hAnsi="Arial Narrow"/>
                <w:b/>
                <w:sz w:val="20"/>
                <w:szCs w:val="20"/>
                <w:u w:val="single"/>
              </w:rPr>
              <w:t>class</w:t>
            </w:r>
            <w:r w:rsidRPr="000B3958">
              <w:rPr>
                <w:rFonts w:ascii="Arial Narrow" w:hAnsi="Arial Narrow"/>
                <w:b/>
                <w:sz w:val="20"/>
                <w:szCs w:val="20"/>
              </w:rPr>
              <w:t xml:space="preserve"> </w:t>
            </w:r>
            <w:r w:rsidRPr="000B3958">
              <w:rPr>
                <w:rFonts w:ascii="Arial Narrow" w:hAnsi="Arial Narrow"/>
                <w:b/>
                <w:sz w:val="20"/>
                <w:szCs w:val="20"/>
                <w:u w:val="single"/>
              </w:rPr>
              <w:t>action</w:t>
            </w:r>
            <w:r w:rsidRPr="000B3958">
              <w:rPr>
                <w:rFonts w:ascii="Arial Narrow" w:hAnsi="Arial Narrow"/>
                <w:b/>
                <w:sz w:val="20"/>
                <w:szCs w:val="20"/>
              </w:rPr>
              <w:t xml:space="preserve">, as a representative and a member. Only individual arbitration, or small-claims courts, will solve Disputes. You waive your right to have representative claims. </w:t>
            </w:r>
          </w:p>
        </w:tc>
      </w:tr>
      <w:tr w:rsidR="0021530D" w14:paraId="35FC65C6" w14:textId="77777777" w:rsidTr="00F34A0C">
        <w:trPr>
          <w:trHeight w:val="231"/>
        </w:trPr>
        <w:tc>
          <w:tcPr>
            <w:tcW w:w="1620" w:type="dxa"/>
            <w:tcBorders>
              <w:top w:val="single" w:sz="2" w:space="0" w:color="auto"/>
              <w:left w:val="single" w:sz="2" w:space="0" w:color="auto"/>
              <w:bottom w:val="single" w:sz="2" w:space="0" w:color="auto"/>
              <w:right w:val="single" w:sz="2" w:space="0" w:color="auto"/>
            </w:tcBorders>
            <w:shd w:val="clear" w:color="auto" w:fill="F3F3F3"/>
            <w:vAlign w:val="center"/>
          </w:tcPr>
          <w:p w14:paraId="3A389EE4" w14:textId="77777777" w:rsidR="000C220F" w:rsidRPr="000A6455" w:rsidRDefault="00C90496" w:rsidP="00F34A0C">
            <w:pPr>
              <w:spacing w:line="264" w:lineRule="auto"/>
              <w:rPr>
                <w:rFonts w:ascii="Arial Narrow" w:hAnsi="Arial Narrow"/>
                <w:b/>
                <w:sz w:val="20"/>
                <w:szCs w:val="20"/>
              </w:rPr>
            </w:pPr>
            <w:r w:rsidRPr="000A6455">
              <w:rPr>
                <w:rFonts w:ascii="Arial Narrow" w:hAnsi="Arial Narrow"/>
                <w:b/>
                <w:sz w:val="20"/>
                <w:szCs w:val="20"/>
              </w:rPr>
              <w:t>What law applies?</w:t>
            </w:r>
          </w:p>
        </w:tc>
        <w:tc>
          <w:tcPr>
            <w:tcW w:w="1440" w:type="dxa"/>
            <w:tcBorders>
              <w:top w:val="single" w:sz="2" w:space="0" w:color="auto"/>
              <w:left w:val="single" w:sz="2" w:space="0" w:color="auto"/>
              <w:bottom w:val="single" w:sz="2" w:space="0" w:color="auto"/>
              <w:right w:val="single" w:sz="2" w:space="0" w:color="auto"/>
            </w:tcBorders>
            <w:vAlign w:val="center"/>
          </w:tcPr>
          <w:p w14:paraId="29345FF4" w14:textId="77777777" w:rsidR="000C220F" w:rsidRPr="000A6455" w:rsidRDefault="00C90496" w:rsidP="00F34A0C">
            <w:pPr>
              <w:spacing w:line="264" w:lineRule="auto"/>
              <w:rPr>
                <w:rFonts w:ascii="Arial Narrow" w:hAnsi="Arial Narrow"/>
                <w:sz w:val="20"/>
                <w:szCs w:val="20"/>
              </w:rPr>
            </w:pPr>
            <w:r w:rsidRPr="000A6455">
              <w:rPr>
                <w:rFonts w:ascii="Arial Narrow" w:hAnsi="Arial Narrow"/>
                <w:b/>
                <w:sz w:val="20"/>
                <w:szCs w:val="20"/>
              </w:rPr>
              <w:t xml:space="preserve">The Federal Arbitration Act (“FAA”). </w:t>
            </w:r>
          </w:p>
        </w:tc>
        <w:tc>
          <w:tcPr>
            <w:tcW w:w="7740" w:type="dxa"/>
            <w:tcBorders>
              <w:top w:val="single" w:sz="2" w:space="0" w:color="auto"/>
              <w:left w:val="single" w:sz="2" w:space="0" w:color="auto"/>
              <w:bottom w:val="single" w:sz="2" w:space="0" w:color="auto"/>
              <w:right w:val="single" w:sz="2" w:space="0" w:color="auto"/>
            </w:tcBorders>
            <w:vAlign w:val="center"/>
          </w:tcPr>
          <w:p w14:paraId="5951E649" w14:textId="77777777" w:rsidR="000C220F" w:rsidRPr="000A6455" w:rsidRDefault="00C90496" w:rsidP="00F34A0C">
            <w:pPr>
              <w:spacing w:line="264" w:lineRule="auto"/>
              <w:rPr>
                <w:rFonts w:ascii="Arial Narrow" w:hAnsi="Arial Narrow"/>
                <w:sz w:val="20"/>
                <w:szCs w:val="20"/>
              </w:rPr>
            </w:pPr>
            <w:r w:rsidRPr="000A6455">
              <w:rPr>
                <w:rFonts w:ascii="Arial Narrow" w:hAnsi="Arial Narrow"/>
                <w:sz w:val="20"/>
                <w:szCs w:val="20"/>
              </w:rPr>
              <w:t>This transaction involves interstate commerce, so the FAA governs. If a court finds the FAA doesn’t apply, and the finding can’t be appealed, then your state’s law governs. The Arbiter must apply substantive law consistent with the FAA. The Arbiter must follow statutes of limitation and privilege claims.</w:t>
            </w:r>
          </w:p>
        </w:tc>
      </w:tr>
      <w:tr w:rsidR="0021530D" w14:paraId="36DC0CDC" w14:textId="77777777" w:rsidTr="00F34A0C">
        <w:trPr>
          <w:trHeight w:val="717"/>
        </w:trPr>
        <w:tc>
          <w:tcPr>
            <w:tcW w:w="1620" w:type="dxa"/>
            <w:tcBorders>
              <w:top w:val="single" w:sz="2" w:space="0" w:color="auto"/>
              <w:left w:val="single" w:sz="2" w:space="0" w:color="auto"/>
              <w:bottom w:val="single" w:sz="2" w:space="0" w:color="auto"/>
              <w:right w:val="single" w:sz="2" w:space="0" w:color="auto"/>
            </w:tcBorders>
            <w:shd w:val="clear" w:color="auto" w:fill="F3F3F3"/>
            <w:vAlign w:val="center"/>
          </w:tcPr>
          <w:p w14:paraId="2ED91BF2" w14:textId="77777777" w:rsidR="000C220F" w:rsidRPr="000A6455" w:rsidRDefault="00C90496" w:rsidP="00F34A0C">
            <w:pPr>
              <w:spacing w:line="264" w:lineRule="auto"/>
              <w:rPr>
                <w:rFonts w:ascii="Arial Narrow" w:hAnsi="Arial Narrow"/>
                <w:b/>
                <w:sz w:val="20"/>
                <w:szCs w:val="20"/>
              </w:rPr>
            </w:pPr>
            <w:r w:rsidRPr="000A6455">
              <w:rPr>
                <w:rFonts w:ascii="Arial Narrow" w:hAnsi="Arial Narrow"/>
                <w:b/>
                <w:sz w:val="20"/>
                <w:szCs w:val="20"/>
              </w:rPr>
              <w:t>Can the parties try to solve Disputes first?</w:t>
            </w:r>
          </w:p>
        </w:tc>
        <w:tc>
          <w:tcPr>
            <w:tcW w:w="1440" w:type="dxa"/>
            <w:tcBorders>
              <w:top w:val="single" w:sz="2" w:space="0" w:color="auto"/>
              <w:left w:val="single" w:sz="2" w:space="0" w:color="auto"/>
              <w:bottom w:val="single" w:sz="2" w:space="0" w:color="auto"/>
              <w:right w:val="single" w:sz="2" w:space="0" w:color="auto"/>
            </w:tcBorders>
            <w:vAlign w:val="center"/>
          </w:tcPr>
          <w:p w14:paraId="5A11E389" w14:textId="77777777" w:rsidR="000C220F" w:rsidRPr="000A6455" w:rsidRDefault="00C90496" w:rsidP="00F34A0C">
            <w:pPr>
              <w:pStyle w:val="Para01"/>
              <w:tabs>
                <w:tab w:val="clear" w:pos="360"/>
                <w:tab w:val="clear" w:pos="720"/>
                <w:tab w:val="left" w:pos="-111"/>
              </w:tabs>
              <w:spacing w:after="0" w:line="264" w:lineRule="auto"/>
              <w:ind w:left="0" w:firstLine="0"/>
              <w:rPr>
                <w:rFonts w:ascii="Arial Narrow" w:hAnsi="Arial Narrow"/>
                <w:sz w:val="20"/>
                <w:szCs w:val="20"/>
              </w:rPr>
            </w:pPr>
            <w:r w:rsidRPr="000A6455">
              <w:rPr>
                <w:rFonts w:ascii="Arial Narrow" w:hAnsi="Arial Narrow"/>
                <w:b/>
                <w:sz w:val="20"/>
                <w:szCs w:val="20"/>
              </w:rPr>
              <w:t>Yes.</w:t>
            </w:r>
          </w:p>
        </w:tc>
        <w:tc>
          <w:tcPr>
            <w:tcW w:w="7740" w:type="dxa"/>
            <w:tcBorders>
              <w:top w:val="single" w:sz="2" w:space="0" w:color="auto"/>
              <w:left w:val="single" w:sz="2" w:space="0" w:color="auto"/>
              <w:bottom w:val="single" w:sz="2" w:space="0" w:color="auto"/>
              <w:right w:val="single" w:sz="2" w:space="0" w:color="auto"/>
            </w:tcBorders>
            <w:vAlign w:val="center"/>
          </w:tcPr>
          <w:p w14:paraId="7B52E9B0" w14:textId="42AD779E" w:rsidR="000C220F" w:rsidRPr="00884424" w:rsidRDefault="00C90496" w:rsidP="00F34A0C">
            <w:pPr>
              <w:pStyle w:val="Para01"/>
              <w:tabs>
                <w:tab w:val="clear" w:pos="360"/>
                <w:tab w:val="clear" w:pos="720"/>
                <w:tab w:val="left" w:pos="-111"/>
              </w:tabs>
              <w:spacing w:after="0" w:line="264" w:lineRule="auto"/>
              <w:ind w:left="0" w:firstLine="0"/>
              <w:rPr>
                <w:rFonts w:ascii="Arial Narrow" w:hAnsi="Arial Narrow"/>
                <w:sz w:val="20"/>
                <w:szCs w:val="20"/>
              </w:rPr>
            </w:pPr>
            <w:r w:rsidRPr="00884424">
              <w:rPr>
                <w:rFonts w:ascii="Arial Narrow" w:hAnsi="Arial Narrow"/>
                <w:sz w:val="20"/>
                <w:szCs w:val="20"/>
              </w:rPr>
              <w:t xml:space="preserve">We can try to solve Disputes if you call us at </w:t>
            </w:r>
            <w:r w:rsidR="00406D9C" w:rsidRPr="00406D9C">
              <w:rPr>
                <w:rFonts w:ascii="Arial Narrow" w:hAnsi="Arial Narrow"/>
                <w:sz w:val="20"/>
              </w:rPr>
              <w:t>(888) 540-5552</w:t>
            </w:r>
            <w:r w:rsidRPr="00884424">
              <w:rPr>
                <w:rFonts w:ascii="Arial Narrow" w:hAnsi="Arial Narrow"/>
                <w:sz w:val="20"/>
                <w:szCs w:val="20"/>
              </w:rPr>
              <w:t xml:space="preserve">. If this doesn’t solve the Dispute, mail us notice, </w:t>
            </w:r>
            <w:r w:rsidRPr="00F32878">
              <w:rPr>
                <w:rFonts w:ascii="Arial Narrow" w:hAnsi="Arial Narrow"/>
                <w:sz w:val="20"/>
                <w:szCs w:val="20"/>
              </w:rPr>
              <w:t xml:space="preserve">within </w:t>
            </w:r>
            <w:r w:rsidR="008769AA" w:rsidRPr="00F32878">
              <w:rPr>
                <w:rFonts w:ascii="Arial Narrow" w:hAnsi="Arial Narrow"/>
                <w:sz w:val="20"/>
                <w:szCs w:val="20"/>
              </w:rPr>
              <w:t>10</w:t>
            </w:r>
            <w:r w:rsidRPr="00F32878">
              <w:rPr>
                <w:rFonts w:ascii="Arial Narrow" w:hAnsi="Arial Narrow"/>
                <w:sz w:val="20"/>
                <w:szCs w:val="20"/>
              </w:rPr>
              <w:t xml:space="preserve"> days</w:t>
            </w:r>
            <w:r w:rsidRPr="00884424">
              <w:rPr>
                <w:rFonts w:ascii="Arial Narrow" w:hAnsi="Arial Narrow"/>
                <w:sz w:val="20"/>
                <w:szCs w:val="20"/>
              </w:rPr>
              <w:t xml:space="preserve"> of the Dispute date.  In your notice, tell us the details and how you want to solve it. We will try to solve the Dispute. If we make a written offer (“Settlement Offer”), you can reject it and arbitrate. If we don’t solve the Dispute, either party may start arbitration. To start arbitration, contact an Arbiter or arbitration group listed below. No party will disclose settlement proposals to the Arbiter during arbitration.</w:t>
            </w:r>
          </w:p>
        </w:tc>
      </w:tr>
      <w:tr w:rsidR="0021530D" w14:paraId="37D54480" w14:textId="77777777" w:rsidTr="00F34A0C">
        <w:trPr>
          <w:trHeight w:val="36"/>
        </w:trPr>
        <w:tc>
          <w:tcPr>
            <w:tcW w:w="1620" w:type="dxa"/>
            <w:tcBorders>
              <w:top w:val="single" w:sz="2" w:space="0" w:color="auto"/>
              <w:left w:val="single" w:sz="2" w:space="0" w:color="auto"/>
              <w:bottom w:val="single" w:sz="2" w:space="0" w:color="auto"/>
              <w:right w:val="single" w:sz="2" w:space="0" w:color="auto"/>
            </w:tcBorders>
            <w:shd w:val="clear" w:color="auto" w:fill="F3F3F3"/>
            <w:vAlign w:val="center"/>
          </w:tcPr>
          <w:p w14:paraId="32E61A95" w14:textId="77777777" w:rsidR="000C220F" w:rsidRPr="000A6455" w:rsidRDefault="00C90496" w:rsidP="00F34A0C">
            <w:pPr>
              <w:spacing w:line="264" w:lineRule="auto"/>
              <w:rPr>
                <w:rFonts w:ascii="Arial Narrow" w:hAnsi="Arial Narrow"/>
                <w:b/>
                <w:sz w:val="20"/>
                <w:szCs w:val="20"/>
              </w:rPr>
            </w:pPr>
            <w:r w:rsidRPr="000A6455">
              <w:rPr>
                <w:rFonts w:ascii="Arial Narrow" w:hAnsi="Arial Narrow"/>
                <w:b/>
                <w:sz w:val="20"/>
                <w:szCs w:val="20"/>
              </w:rPr>
              <w:t>How should you contact us?</w:t>
            </w:r>
          </w:p>
        </w:tc>
        <w:tc>
          <w:tcPr>
            <w:tcW w:w="1440" w:type="dxa"/>
            <w:tcBorders>
              <w:top w:val="single" w:sz="2" w:space="0" w:color="auto"/>
              <w:left w:val="single" w:sz="2" w:space="0" w:color="auto"/>
              <w:bottom w:val="single" w:sz="2" w:space="0" w:color="auto"/>
              <w:right w:val="single" w:sz="2" w:space="0" w:color="auto"/>
            </w:tcBorders>
            <w:vAlign w:val="center"/>
          </w:tcPr>
          <w:p w14:paraId="4096849F" w14:textId="77777777" w:rsidR="000C220F" w:rsidRPr="000A6455" w:rsidRDefault="00C90496" w:rsidP="00F34A0C">
            <w:pPr>
              <w:pStyle w:val="Para01"/>
              <w:tabs>
                <w:tab w:val="clear" w:pos="360"/>
                <w:tab w:val="clear" w:pos="720"/>
                <w:tab w:val="left" w:pos="-111"/>
              </w:tabs>
              <w:spacing w:after="0" w:line="264" w:lineRule="auto"/>
              <w:ind w:left="0" w:firstLine="0"/>
              <w:rPr>
                <w:rFonts w:ascii="Arial Narrow" w:hAnsi="Arial Narrow"/>
                <w:sz w:val="20"/>
                <w:szCs w:val="20"/>
              </w:rPr>
            </w:pPr>
            <w:r w:rsidRPr="000A6455">
              <w:rPr>
                <w:rFonts w:ascii="Arial Narrow" w:hAnsi="Arial Narrow"/>
                <w:b/>
                <w:sz w:val="20"/>
                <w:szCs w:val="20"/>
              </w:rPr>
              <w:t>By mail.</w:t>
            </w:r>
          </w:p>
        </w:tc>
        <w:tc>
          <w:tcPr>
            <w:tcW w:w="7740" w:type="dxa"/>
            <w:tcBorders>
              <w:top w:val="single" w:sz="2" w:space="0" w:color="auto"/>
              <w:left w:val="single" w:sz="2" w:space="0" w:color="auto"/>
              <w:bottom w:val="single" w:sz="2" w:space="0" w:color="auto"/>
              <w:right w:val="single" w:sz="2" w:space="0" w:color="auto"/>
            </w:tcBorders>
            <w:vAlign w:val="center"/>
          </w:tcPr>
          <w:p w14:paraId="696A8DF8" w14:textId="522502A8" w:rsidR="000C220F" w:rsidRPr="00884424" w:rsidRDefault="00C90496" w:rsidP="00F34A0C">
            <w:pPr>
              <w:pStyle w:val="Para01"/>
              <w:tabs>
                <w:tab w:val="clear" w:pos="360"/>
                <w:tab w:val="clear" w:pos="720"/>
                <w:tab w:val="left" w:pos="-111"/>
              </w:tabs>
              <w:spacing w:after="0" w:line="264" w:lineRule="auto"/>
              <w:ind w:left="69" w:firstLine="0"/>
              <w:rPr>
                <w:rFonts w:ascii="Arial Narrow" w:hAnsi="Arial Narrow"/>
                <w:sz w:val="20"/>
                <w:szCs w:val="20"/>
              </w:rPr>
            </w:pPr>
            <w:r w:rsidRPr="00884424">
              <w:rPr>
                <w:rFonts w:ascii="Arial Narrow" w:hAnsi="Arial Narrow"/>
                <w:sz w:val="20"/>
                <w:szCs w:val="20"/>
              </w:rPr>
              <w:t>Send mail to</w:t>
            </w:r>
            <w:r w:rsidR="00790B15">
              <w:rPr>
                <w:rFonts w:ascii="Arial Narrow" w:hAnsi="Arial Narrow"/>
                <w:sz w:val="20"/>
                <w:szCs w:val="20"/>
              </w:rPr>
              <w:t xml:space="preserve"> </w:t>
            </w:r>
            <w:r w:rsidR="00790B15" w:rsidRPr="00BD297C">
              <w:rPr>
                <w:rFonts w:ascii="Arial Narrow" w:eastAsia="Arial" w:hAnsi="Arial Narrow" w:cstheme="minorHAnsi"/>
                <w:sz w:val="20"/>
                <w:szCs w:val="20"/>
              </w:rPr>
              <w:t>General@myhealthyhabitrewards.com</w:t>
            </w:r>
            <w:r w:rsidR="00790B15">
              <w:rPr>
                <w:rFonts w:ascii="Arial Narrow" w:eastAsia="Arial" w:hAnsi="Arial Narrow" w:cstheme="minorHAnsi"/>
                <w:sz w:val="20"/>
                <w:szCs w:val="20"/>
              </w:rPr>
              <w:t>.</w:t>
            </w:r>
            <w:r w:rsidR="00790B15" w:rsidRPr="00884424">
              <w:rPr>
                <w:rFonts w:ascii="Arial Narrow" w:hAnsi="Arial Narrow"/>
                <w:sz w:val="20"/>
                <w:szCs w:val="20"/>
              </w:rPr>
              <w:t xml:space="preserve"> </w:t>
            </w:r>
            <w:r w:rsidRPr="00884424">
              <w:rPr>
                <w:rFonts w:ascii="Arial Narrow" w:hAnsi="Arial Narrow"/>
                <w:sz w:val="20"/>
                <w:szCs w:val="20"/>
              </w:rPr>
              <w:t xml:space="preserve">You can call us or use certified mail to confirm receipt. </w:t>
            </w:r>
          </w:p>
        </w:tc>
      </w:tr>
      <w:tr w:rsidR="0021530D" w14:paraId="1BC42F17" w14:textId="77777777" w:rsidTr="00F34A0C">
        <w:trPr>
          <w:trHeight w:val="402"/>
        </w:trPr>
        <w:tc>
          <w:tcPr>
            <w:tcW w:w="1620" w:type="dxa"/>
            <w:tcBorders>
              <w:top w:val="single" w:sz="2" w:space="0" w:color="auto"/>
              <w:left w:val="single" w:sz="2" w:space="0" w:color="auto"/>
              <w:bottom w:val="single" w:sz="2" w:space="0" w:color="auto"/>
              <w:right w:val="single" w:sz="2" w:space="0" w:color="auto"/>
            </w:tcBorders>
            <w:shd w:val="clear" w:color="auto" w:fill="F3F3F3"/>
            <w:vAlign w:val="center"/>
          </w:tcPr>
          <w:p w14:paraId="0BB1C170" w14:textId="77777777" w:rsidR="000C220F" w:rsidRPr="000A6455" w:rsidRDefault="00C90496" w:rsidP="00F34A0C">
            <w:pPr>
              <w:spacing w:line="264" w:lineRule="auto"/>
              <w:rPr>
                <w:rFonts w:ascii="Arial Narrow" w:hAnsi="Arial Narrow"/>
                <w:b/>
                <w:sz w:val="20"/>
                <w:szCs w:val="20"/>
              </w:rPr>
            </w:pPr>
            <w:r w:rsidRPr="000A6455">
              <w:rPr>
                <w:rFonts w:ascii="Arial Narrow" w:hAnsi="Arial Narrow"/>
                <w:b/>
                <w:sz w:val="20"/>
                <w:szCs w:val="20"/>
              </w:rPr>
              <w:t>Can small-claims court</w:t>
            </w:r>
            <w:r w:rsidRPr="000A6455">
              <w:rPr>
                <w:rFonts w:ascii="Arial Narrow" w:hAnsi="Arial Narrow"/>
                <w:b/>
                <w:sz w:val="20"/>
                <w:szCs w:val="20"/>
                <w:u w:val="single"/>
              </w:rPr>
              <w:t xml:space="preserve"> </w:t>
            </w:r>
            <w:r w:rsidRPr="000A6455">
              <w:rPr>
                <w:rFonts w:ascii="Arial Narrow" w:hAnsi="Arial Narrow"/>
                <w:b/>
                <w:sz w:val="20"/>
                <w:szCs w:val="20"/>
              </w:rPr>
              <w:t xml:space="preserve">solve </w:t>
            </w:r>
            <w:r w:rsidRPr="000A6455">
              <w:rPr>
                <w:rFonts w:ascii="Arial Narrow" w:hAnsi="Arial Narrow"/>
                <w:b/>
                <w:sz w:val="20"/>
                <w:szCs w:val="20"/>
                <w:u w:val="single"/>
              </w:rPr>
              <w:t xml:space="preserve">some </w:t>
            </w:r>
            <w:r w:rsidRPr="000A6455">
              <w:rPr>
                <w:rFonts w:ascii="Arial Narrow" w:hAnsi="Arial Narrow"/>
                <w:b/>
                <w:sz w:val="20"/>
                <w:szCs w:val="20"/>
              </w:rPr>
              <w:t>Disputes?</w:t>
            </w:r>
          </w:p>
        </w:tc>
        <w:tc>
          <w:tcPr>
            <w:tcW w:w="1440" w:type="dxa"/>
            <w:tcBorders>
              <w:top w:val="single" w:sz="2" w:space="0" w:color="auto"/>
              <w:left w:val="single" w:sz="2" w:space="0" w:color="auto"/>
              <w:bottom w:val="single" w:sz="2" w:space="0" w:color="auto"/>
              <w:right w:val="single" w:sz="2" w:space="0" w:color="auto"/>
            </w:tcBorders>
            <w:vAlign w:val="center"/>
          </w:tcPr>
          <w:p w14:paraId="3D569E7C" w14:textId="77777777" w:rsidR="000C220F" w:rsidRPr="000A6455" w:rsidRDefault="00C90496" w:rsidP="00F34A0C">
            <w:pPr>
              <w:spacing w:line="264" w:lineRule="auto"/>
              <w:rPr>
                <w:rFonts w:ascii="Arial Narrow" w:hAnsi="Arial Narrow"/>
                <w:sz w:val="20"/>
                <w:szCs w:val="20"/>
              </w:rPr>
            </w:pPr>
            <w:r w:rsidRPr="000A6455">
              <w:rPr>
                <w:rFonts w:ascii="Arial Narrow" w:hAnsi="Arial Narrow"/>
                <w:b/>
                <w:sz w:val="20"/>
                <w:szCs w:val="20"/>
              </w:rPr>
              <w:t xml:space="preserve">Yes. </w:t>
            </w:r>
          </w:p>
        </w:tc>
        <w:tc>
          <w:tcPr>
            <w:tcW w:w="7740" w:type="dxa"/>
            <w:tcBorders>
              <w:top w:val="single" w:sz="2" w:space="0" w:color="auto"/>
              <w:left w:val="single" w:sz="2" w:space="0" w:color="auto"/>
              <w:bottom w:val="single" w:sz="2" w:space="0" w:color="auto"/>
              <w:right w:val="single" w:sz="2" w:space="0" w:color="auto"/>
            </w:tcBorders>
            <w:vAlign w:val="center"/>
          </w:tcPr>
          <w:p w14:paraId="3F0AC8BF" w14:textId="77777777" w:rsidR="000C220F" w:rsidRPr="000A6455" w:rsidRDefault="00C90496" w:rsidP="00F34A0C">
            <w:pPr>
              <w:spacing w:line="264" w:lineRule="auto"/>
              <w:rPr>
                <w:rFonts w:ascii="Arial Narrow" w:hAnsi="Arial Narrow"/>
                <w:sz w:val="20"/>
                <w:szCs w:val="20"/>
              </w:rPr>
            </w:pPr>
            <w:r w:rsidRPr="000A6455">
              <w:rPr>
                <w:rFonts w:ascii="Arial Narrow" w:hAnsi="Arial Narrow"/>
                <w:sz w:val="20"/>
                <w:szCs w:val="20"/>
              </w:rPr>
              <w:t>Each party has the right to arbitrate, or to go to small-claims court if the small-claims court has the power to hear the Dispute</w:t>
            </w:r>
            <w:r w:rsidR="00B33D67">
              <w:rPr>
                <w:rFonts w:ascii="Arial Narrow" w:hAnsi="Arial Narrow"/>
                <w:sz w:val="20"/>
                <w:szCs w:val="20"/>
              </w:rPr>
              <w:t>; provided that the small-claims court hears the Dispute as an individual action, and not as a class action</w:t>
            </w:r>
            <w:r w:rsidRPr="000A6455">
              <w:rPr>
                <w:rFonts w:ascii="Arial Narrow" w:hAnsi="Arial Narrow"/>
                <w:sz w:val="20"/>
                <w:szCs w:val="20"/>
              </w:rPr>
              <w:t xml:space="preserve">.  Arbitration will solve all Disputes that the small-claims court does not have the power to hear.  If there is an appeal from small-claims court, or if a Dispute changes so that the small-claims court loses the power to hear it, then the Dispute will only be heard by an Arbiter.  </w:t>
            </w:r>
          </w:p>
        </w:tc>
      </w:tr>
      <w:tr w:rsidR="0021530D" w14:paraId="334D6851" w14:textId="77777777" w:rsidTr="00F34A0C">
        <w:trPr>
          <w:trHeight w:val="402"/>
        </w:trPr>
        <w:tc>
          <w:tcPr>
            <w:tcW w:w="1620" w:type="dxa"/>
            <w:tcBorders>
              <w:top w:val="single" w:sz="2" w:space="0" w:color="auto"/>
              <w:left w:val="single" w:sz="2" w:space="0" w:color="auto"/>
              <w:bottom w:val="single" w:sz="2" w:space="0" w:color="auto"/>
              <w:right w:val="single" w:sz="2" w:space="0" w:color="auto"/>
            </w:tcBorders>
            <w:shd w:val="clear" w:color="auto" w:fill="F3F3F3"/>
            <w:vAlign w:val="center"/>
          </w:tcPr>
          <w:p w14:paraId="504F47D1" w14:textId="77777777" w:rsidR="000C220F" w:rsidRPr="000A6455" w:rsidRDefault="00C90496" w:rsidP="00F34A0C">
            <w:pPr>
              <w:spacing w:line="264" w:lineRule="auto"/>
              <w:rPr>
                <w:rFonts w:ascii="Arial Narrow" w:hAnsi="Arial Narrow"/>
                <w:b/>
                <w:sz w:val="20"/>
                <w:szCs w:val="20"/>
                <w:highlight w:val="lightGray"/>
              </w:rPr>
            </w:pPr>
            <w:r>
              <w:rPr>
                <w:rFonts w:ascii="Arial Narrow" w:hAnsi="Arial Narrow"/>
                <w:b/>
                <w:sz w:val="20"/>
                <w:szCs w:val="20"/>
              </w:rPr>
              <w:t>What remedies are available</w:t>
            </w:r>
            <w:r w:rsidRPr="000A6455">
              <w:rPr>
                <w:rFonts w:ascii="Arial Narrow" w:hAnsi="Arial Narrow"/>
                <w:b/>
                <w:sz w:val="20"/>
                <w:szCs w:val="20"/>
              </w:rPr>
              <w:t>?</w:t>
            </w:r>
          </w:p>
        </w:tc>
        <w:tc>
          <w:tcPr>
            <w:tcW w:w="1440" w:type="dxa"/>
            <w:tcBorders>
              <w:top w:val="single" w:sz="2" w:space="0" w:color="auto"/>
              <w:left w:val="single" w:sz="2" w:space="0" w:color="auto"/>
              <w:bottom w:val="single" w:sz="2" w:space="0" w:color="auto"/>
              <w:right w:val="single" w:sz="2" w:space="0" w:color="auto"/>
            </w:tcBorders>
            <w:vAlign w:val="center"/>
          </w:tcPr>
          <w:p w14:paraId="0C82FB30" w14:textId="634EFEA9" w:rsidR="000C220F" w:rsidRPr="000A6455" w:rsidRDefault="00C90496" w:rsidP="00F34A0C">
            <w:pPr>
              <w:spacing w:line="264" w:lineRule="auto"/>
              <w:rPr>
                <w:rFonts w:ascii="Arial Narrow" w:hAnsi="Arial Narrow"/>
                <w:sz w:val="20"/>
                <w:szCs w:val="20"/>
                <w:highlight w:val="lightGray"/>
              </w:rPr>
            </w:pPr>
            <w:r>
              <w:rPr>
                <w:rFonts w:ascii="Arial Narrow" w:hAnsi="Arial Narrow"/>
                <w:b/>
                <w:sz w:val="20"/>
                <w:szCs w:val="20"/>
              </w:rPr>
              <w:t>Same as in court</w:t>
            </w:r>
            <w:r w:rsidRPr="000A6455">
              <w:rPr>
                <w:rFonts w:ascii="Arial Narrow" w:hAnsi="Arial Narrow"/>
                <w:b/>
                <w:sz w:val="20"/>
                <w:szCs w:val="20"/>
              </w:rPr>
              <w:t xml:space="preserve">. </w:t>
            </w:r>
          </w:p>
        </w:tc>
        <w:tc>
          <w:tcPr>
            <w:tcW w:w="7740" w:type="dxa"/>
            <w:tcBorders>
              <w:top w:val="single" w:sz="2" w:space="0" w:color="auto"/>
              <w:left w:val="single" w:sz="2" w:space="0" w:color="auto"/>
              <w:bottom w:val="single" w:sz="2" w:space="0" w:color="auto"/>
              <w:right w:val="single" w:sz="2" w:space="0" w:color="auto"/>
            </w:tcBorders>
            <w:vAlign w:val="center"/>
          </w:tcPr>
          <w:p w14:paraId="17EB273F" w14:textId="77777777" w:rsidR="000C220F" w:rsidRPr="000A6455" w:rsidRDefault="00C90496" w:rsidP="00BD13E6">
            <w:pPr>
              <w:spacing w:line="264" w:lineRule="auto"/>
              <w:rPr>
                <w:rFonts w:ascii="Arial Narrow" w:hAnsi="Arial Narrow"/>
                <w:sz w:val="20"/>
                <w:szCs w:val="20"/>
                <w:highlight w:val="lightGray"/>
              </w:rPr>
            </w:pPr>
            <w:r>
              <w:rPr>
                <w:rFonts w:ascii="Arial Narrow" w:hAnsi="Arial Narrow"/>
                <w:sz w:val="20"/>
                <w:szCs w:val="20"/>
              </w:rPr>
              <w:t>The Arbiter may award any remedies available in a court of law.  For example, b</w:t>
            </w:r>
            <w:r w:rsidRPr="000A6455">
              <w:rPr>
                <w:rFonts w:ascii="Arial Narrow" w:hAnsi="Arial Narrow"/>
                <w:sz w:val="20"/>
                <w:szCs w:val="20"/>
              </w:rPr>
              <w:t>oth parties may seek remedies which don’t claim money damages. This includes pre-judgment seizure, injunctions, or equitable relief.</w:t>
            </w:r>
          </w:p>
        </w:tc>
      </w:tr>
      <w:tr w:rsidR="0021530D" w14:paraId="0EB8AA81" w14:textId="77777777" w:rsidTr="00F34A0C">
        <w:trPr>
          <w:trHeight w:val="582"/>
        </w:trPr>
        <w:tc>
          <w:tcPr>
            <w:tcW w:w="1620" w:type="dxa"/>
            <w:tcBorders>
              <w:top w:val="single" w:sz="2" w:space="0" w:color="auto"/>
              <w:left w:val="single" w:sz="2" w:space="0" w:color="auto"/>
              <w:bottom w:val="single" w:sz="2" w:space="0" w:color="auto"/>
              <w:right w:val="single" w:sz="2" w:space="0" w:color="auto"/>
            </w:tcBorders>
            <w:shd w:val="clear" w:color="auto" w:fill="F3F3F3"/>
            <w:vAlign w:val="center"/>
          </w:tcPr>
          <w:p w14:paraId="3BA7A964" w14:textId="77777777" w:rsidR="000C220F" w:rsidRPr="000A6455" w:rsidRDefault="00C90496" w:rsidP="00F34A0C">
            <w:pPr>
              <w:spacing w:line="264" w:lineRule="auto"/>
              <w:rPr>
                <w:rFonts w:ascii="Arial Narrow" w:hAnsi="Arial Narrow"/>
                <w:b/>
                <w:sz w:val="20"/>
                <w:szCs w:val="20"/>
              </w:rPr>
            </w:pPr>
            <w:r w:rsidRPr="000A6455">
              <w:rPr>
                <w:rFonts w:ascii="Arial Narrow" w:hAnsi="Arial Narrow"/>
                <w:b/>
                <w:sz w:val="20"/>
                <w:szCs w:val="20"/>
              </w:rPr>
              <w:t>Will this Clause continue to govern?</w:t>
            </w:r>
          </w:p>
        </w:tc>
        <w:tc>
          <w:tcPr>
            <w:tcW w:w="1440" w:type="dxa"/>
            <w:tcBorders>
              <w:top w:val="single" w:sz="2" w:space="0" w:color="auto"/>
              <w:left w:val="single" w:sz="2" w:space="0" w:color="auto"/>
              <w:bottom w:val="single" w:sz="2" w:space="0" w:color="auto"/>
              <w:right w:val="single" w:sz="2" w:space="0" w:color="auto"/>
            </w:tcBorders>
            <w:vAlign w:val="center"/>
          </w:tcPr>
          <w:p w14:paraId="2A1A437C" w14:textId="77777777" w:rsidR="000C220F" w:rsidRPr="000A6455" w:rsidRDefault="00C90496" w:rsidP="00F34A0C">
            <w:pPr>
              <w:spacing w:line="264" w:lineRule="auto"/>
              <w:rPr>
                <w:rFonts w:ascii="Arial Narrow" w:hAnsi="Arial Narrow"/>
                <w:sz w:val="20"/>
                <w:szCs w:val="20"/>
              </w:rPr>
            </w:pPr>
            <w:r w:rsidRPr="000A6455">
              <w:rPr>
                <w:rFonts w:ascii="Arial Narrow" w:hAnsi="Arial Narrow"/>
                <w:b/>
                <w:sz w:val="20"/>
                <w:szCs w:val="20"/>
              </w:rPr>
              <w:t xml:space="preserve">Yes, unless otherwise agreed. </w:t>
            </w:r>
          </w:p>
        </w:tc>
        <w:tc>
          <w:tcPr>
            <w:tcW w:w="7740" w:type="dxa"/>
            <w:tcBorders>
              <w:top w:val="single" w:sz="2" w:space="0" w:color="auto"/>
              <w:left w:val="single" w:sz="2" w:space="0" w:color="auto"/>
              <w:bottom w:val="single" w:sz="2" w:space="0" w:color="auto"/>
              <w:right w:val="single" w:sz="2" w:space="0" w:color="auto"/>
            </w:tcBorders>
            <w:vAlign w:val="center"/>
          </w:tcPr>
          <w:p w14:paraId="4C9BC3F0" w14:textId="77777777" w:rsidR="000C220F" w:rsidRPr="000A6455" w:rsidRDefault="00C90496" w:rsidP="00F34A0C">
            <w:pPr>
              <w:spacing w:line="264" w:lineRule="auto"/>
              <w:rPr>
                <w:rFonts w:ascii="Arial Narrow" w:hAnsi="Arial Narrow"/>
                <w:sz w:val="20"/>
                <w:szCs w:val="20"/>
              </w:rPr>
            </w:pPr>
            <w:r w:rsidRPr="000A6455">
              <w:rPr>
                <w:rFonts w:ascii="Arial Narrow" w:hAnsi="Arial Narrow"/>
                <w:sz w:val="20"/>
                <w:szCs w:val="20"/>
              </w:rPr>
              <w:t>The Clause stays effective, unless the parties sign an agreement stating it doesn’t. The Clause governs if you rescind the transaction. It governs if you default, renew, prepay, or pay</w:t>
            </w:r>
            <w:r w:rsidR="00BD13E6">
              <w:rPr>
                <w:rFonts w:ascii="Arial Narrow" w:hAnsi="Arial Narrow"/>
                <w:sz w:val="20"/>
                <w:szCs w:val="20"/>
              </w:rPr>
              <w:t xml:space="preserve"> in full</w:t>
            </w:r>
            <w:r w:rsidRPr="000A6455">
              <w:rPr>
                <w:rFonts w:ascii="Arial Narrow" w:hAnsi="Arial Narrow"/>
                <w:sz w:val="20"/>
                <w:szCs w:val="20"/>
              </w:rPr>
              <w:t>. It governs if your contract is discharged through bankruptcy. The Clause remains effective, despite a transaction’s termination, amendment, expiration, or performance.</w:t>
            </w:r>
          </w:p>
        </w:tc>
      </w:tr>
      <w:tr w:rsidR="0021530D" w14:paraId="702A4BC2" w14:textId="77777777" w:rsidTr="00F34A0C">
        <w:trPr>
          <w:trHeight w:val="61"/>
        </w:trPr>
        <w:tc>
          <w:tcPr>
            <w:tcW w:w="10800" w:type="dxa"/>
            <w:gridSpan w:val="3"/>
            <w:tcBorders>
              <w:top w:val="single" w:sz="2" w:space="0" w:color="auto"/>
              <w:left w:val="nil"/>
              <w:bottom w:val="single" w:sz="2" w:space="0" w:color="auto"/>
              <w:right w:val="nil"/>
            </w:tcBorders>
          </w:tcPr>
          <w:p w14:paraId="5D71C1F2" w14:textId="77777777" w:rsidR="000C220F" w:rsidRPr="000A6455" w:rsidRDefault="00C90496" w:rsidP="00F34A0C">
            <w:pPr>
              <w:spacing w:line="264" w:lineRule="auto"/>
              <w:jc w:val="center"/>
              <w:rPr>
                <w:rFonts w:ascii="Arial Narrow" w:hAnsi="Arial Narrow"/>
                <w:b/>
                <w:sz w:val="20"/>
                <w:szCs w:val="20"/>
              </w:rPr>
            </w:pPr>
            <w:r w:rsidRPr="000A6455">
              <w:rPr>
                <w:rFonts w:ascii="Arial Narrow" w:hAnsi="Arial Narrow"/>
                <w:b/>
                <w:sz w:val="20"/>
                <w:szCs w:val="20"/>
              </w:rPr>
              <w:t>Process</w:t>
            </w:r>
          </w:p>
        </w:tc>
      </w:tr>
      <w:tr w:rsidR="0021530D" w14:paraId="4FF74FEB" w14:textId="77777777" w:rsidTr="00F34A0C">
        <w:trPr>
          <w:trHeight w:val="282"/>
        </w:trPr>
        <w:tc>
          <w:tcPr>
            <w:tcW w:w="1620" w:type="dxa"/>
            <w:tcBorders>
              <w:top w:val="single" w:sz="2" w:space="0" w:color="auto"/>
              <w:left w:val="single" w:sz="2" w:space="0" w:color="auto"/>
              <w:bottom w:val="single" w:sz="2" w:space="0" w:color="auto"/>
              <w:right w:val="single" w:sz="2" w:space="0" w:color="auto"/>
            </w:tcBorders>
            <w:shd w:val="clear" w:color="auto" w:fill="F3F3F3"/>
            <w:vAlign w:val="center"/>
          </w:tcPr>
          <w:p w14:paraId="21A9526E" w14:textId="77777777" w:rsidR="000C220F" w:rsidRPr="000A6455" w:rsidRDefault="00C90496" w:rsidP="00F34A0C">
            <w:pPr>
              <w:spacing w:line="264" w:lineRule="auto"/>
              <w:rPr>
                <w:rFonts w:ascii="Arial Narrow" w:hAnsi="Arial Narrow"/>
                <w:b/>
                <w:sz w:val="20"/>
                <w:szCs w:val="20"/>
              </w:rPr>
            </w:pPr>
            <w:r w:rsidRPr="000A6455">
              <w:rPr>
                <w:rFonts w:ascii="Arial Narrow" w:hAnsi="Arial Narrow"/>
                <w:b/>
                <w:sz w:val="20"/>
                <w:szCs w:val="20"/>
              </w:rPr>
              <w:t>How does arbitration start?</w:t>
            </w:r>
          </w:p>
        </w:tc>
        <w:tc>
          <w:tcPr>
            <w:tcW w:w="1440" w:type="dxa"/>
            <w:tcBorders>
              <w:top w:val="single" w:sz="2" w:space="0" w:color="auto"/>
              <w:left w:val="single" w:sz="2" w:space="0" w:color="auto"/>
              <w:bottom w:val="single" w:sz="2" w:space="0" w:color="auto"/>
              <w:right w:val="single" w:sz="2" w:space="0" w:color="auto"/>
            </w:tcBorders>
            <w:vAlign w:val="center"/>
          </w:tcPr>
          <w:p w14:paraId="77CC10A9" w14:textId="77777777" w:rsidR="000C220F" w:rsidRPr="000A6455" w:rsidRDefault="00C90496" w:rsidP="00F34A0C">
            <w:pPr>
              <w:spacing w:line="264" w:lineRule="auto"/>
              <w:rPr>
                <w:rFonts w:ascii="Arial Narrow" w:hAnsi="Arial Narrow"/>
                <w:sz w:val="20"/>
                <w:szCs w:val="20"/>
              </w:rPr>
            </w:pPr>
            <w:r w:rsidRPr="000A6455">
              <w:rPr>
                <w:rFonts w:ascii="Arial Narrow" w:hAnsi="Arial Narrow"/>
                <w:b/>
                <w:sz w:val="20"/>
                <w:szCs w:val="20"/>
              </w:rPr>
              <w:t xml:space="preserve">Mailing a notice. </w:t>
            </w:r>
          </w:p>
        </w:tc>
        <w:tc>
          <w:tcPr>
            <w:tcW w:w="7740" w:type="dxa"/>
            <w:tcBorders>
              <w:top w:val="single" w:sz="2" w:space="0" w:color="auto"/>
              <w:left w:val="single" w:sz="2" w:space="0" w:color="auto"/>
              <w:bottom w:val="single" w:sz="2" w:space="0" w:color="auto"/>
              <w:right w:val="single" w:sz="2" w:space="0" w:color="auto"/>
            </w:tcBorders>
            <w:vAlign w:val="center"/>
          </w:tcPr>
          <w:p w14:paraId="6AA82744" w14:textId="77777777" w:rsidR="000C220F" w:rsidRPr="000A6455" w:rsidRDefault="00C90496" w:rsidP="00F34A0C">
            <w:pPr>
              <w:spacing w:line="264" w:lineRule="auto"/>
              <w:rPr>
                <w:rFonts w:ascii="Arial Narrow" w:hAnsi="Arial Narrow"/>
                <w:sz w:val="20"/>
                <w:szCs w:val="20"/>
              </w:rPr>
            </w:pPr>
            <w:r w:rsidRPr="000A6455">
              <w:rPr>
                <w:rFonts w:ascii="Arial Narrow" w:hAnsi="Arial Narrow"/>
                <w:sz w:val="20"/>
                <w:szCs w:val="20"/>
              </w:rPr>
              <w:t>Either party may mail the other a request to arbitrate, even if a lawsuit has been filed. The notice should describe the Dispute and relief sought. The receiving party must mail a response within 20 days. If you mail the demand, you may choose the arbitration group. Or, your demand may state that you want the parties to choose a local Arbiter. If related third parties or we mail the demand, you must respond in 20 days. Your response must choose an arbitration group or propose a local Arbiter. If it doesn’t, we may choose the group.</w:t>
            </w:r>
          </w:p>
        </w:tc>
      </w:tr>
      <w:tr w:rsidR="0021530D" w14:paraId="7BBA1410" w14:textId="77777777" w:rsidTr="00F34A0C">
        <w:trPr>
          <w:trHeight w:val="750"/>
        </w:trPr>
        <w:tc>
          <w:tcPr>
            <w:tcW w:w="1620" w:type="dxa"/>
            <w:tcBorders>
              <w:top w:val="single" w:sz="2" w:space="0" w:color="auto"/>
              <w:left w:val="single" w:sz="2" w:space="0" w:color="auto"/>
              <w:bottom w:val="single" w:sz="2" w:space="0" w:color="auto"/>
              <w:right w:val="single" w:sz="2" w:space="0" w:color="auto"/>
            </w:tcBorders>
            <w:shd w:val="clear" w:color="auto" w:fill="F3F3F3"/>
            <w:vAlign w:val="center"/>
          </w:tcPr>
          <w:p w14:paraId="5DC1B9A5" w14:textId="77777777" w:rsidR="000C220F" w:rsidRPr="000A6455" w:rsidRDefault="00C90496" w:rsidP="00F34A0C">
            <w:pPr>
              <w:spacing w:line="264" w:lineRule="auto"/>
              <w:rPr>
                <w:rFonts w:ascii="Arial Narrow" w:hAnsi="Arial Narrow"/>
                <w:b/>
                <w:sz w:val="20"/>
                <w:szCs w:val="20"/>
              </w:rPr>
            </w:pPr>
            <w:r w:rsidRPr="000A6455">
              <w:rPr>
                <w:rFonts w:ascii="Arial Narrow" w:hAnsi="Arial Narrow"/>
                <w:b/>
                <w:sz w:val="20"/>
                <w:szCs w:val="20"/>
              </w:rPr>
              <w:t>Who arbitrates?</w:t>
            </w:r>
          </w:p>
        </w:tc>
        <w:tc>
          <w:tcPr>
            <w:tcW w:w="1440" w:type="dxa"/>
            <w:tcBorders>
              <w:top w:val="single" w:sz="2" w:space="0" w:color="auto"/>
              <w:left w:val="single" w:sz="2" w:space="0" w:color="auto"/>
              <w:bottom w:val="single" w:sz="2" w:space="0" w:color="auto"/>
              <w:right w:val="single" w:sz="2" w:space="0" w:color="auto"/>
            </w:tcBorders>
            <w:vAlign w:val="center"/>
          </w:tcPr>
          <w:p w14:paraId="6BFBCF86" w14:textId="77777777" w:rsidR="000C220F" w:rsidRPr="000A6455" w:rsidRDefault="00C90496" w:rsidP="00F34A0C">
            <w:pPr>
              <w:tabs>
                <w:tab w:val="left" w:pos="6615"/>
              </w:tabs>
              <w:spacing w:line="264" w:lineRule="auto"/>
              <w:rPr>
                <w:rFonts w:ascii="Arial Narrow" w:hAnsi="Arial Narrow"/>
                <w:b/>
                <w:sz w:val="20"/>
                <w:szCs w:val="20"/>
              </w:rPr>
            </w:pPr>
            <w:r w:rsidRPr="000A6455">
              <w:rPr>
                <w:rFonts w:ascii="Arial Narrow" w:hAnsi="Arial Narrow"/>
                <w:b/>
                <w:sz w:val="20"/>
                <w:szCs w:val="20"/>
              </w:rPr>
              <w:t>AAA, JAMS, or an agreed Arbiter.</w:t>
            </w:r>
          </w:p>
        </w:tc>
        <w:tc>
          <w:tcPr>
            <w:tcW w:w="7740" w:type="dxa"/>
            <w:tcBorders>
              <w:top w:val="single" w:sz="2" w:space="0" w:color="auto"/>
              <w:left w:val="single" w:sz="2" w:space="0" w:color="auto"/>
              <w:bottom w:val="single" w:sz="2" w:space="0" w:color="auto"/>
              <w:right w:val="single" w:sz="2" w:space="0" w:color="auto"/>
            </w:tcBorders>
            <w:vAlign w:val="center"/>
          </w:tcPr>
          <w:p w14:paraId="365526B1" w14:textId="77777777" w:rsidR="000C220F" w:rsidRPr="000A6455" w:rsidRDefault="00C90496" w:rsidP="00F34A0C">
            <w:pPr>
              <w:tabs>
                <w:tab w:val="left" w:pos="6615"/>
              </w:tabs>
              <w:spacing w:line="264" w:lineRule="auto"/>
              <w:rPr>
                <w:rFonts w:ascii="Arial Narrow" w:hAnsi="Arial Narrow"/>
                <w:b/>
                <w:sz w:val="20"/>
                <w:szCs w:val="20"/>
              </w:rPr>
            </w:pPr>
            <w:r w:rsidRPr="000A6455">
              <w:rPr>
                <w:rFonts w:ascii="Arial Narrow" w:hAnsi="Arial Narrow"/>
                <w:sz w:val="20"/>
                <w:szCs w:val="20"/>
              </w:rPr>
              <w:t xml:space="preserve">You may select the American Arbitration Association (“AAA”) (1-800-778-7879) </w:t>
            </w:r>
            <w:hyperlink r:id="rId13" w:history="1">
              <w:r w:rsidRPr="000A6455">
                <w:rPr>
                  <w:rStyle w:val="Hyperlink"/>
                  <w:rFonts w:ascii="Arial Narrow" w:hAnsi="Arial Narrow"/>
                  <w:sz w:val="20"/>
                  <w:szCs w:val="20"/>
                </w:rPr>
                <w:t>http://www.adr.org</w:t>
              </w:r>
            </w:hyperlink>
            <w:r w:rsidRPr="000A6455">
              <w:rPr>
                <w:rFonts w:ascii="Arial Narrow" w:hAnsi="Arial Narrow"/>
                <w:sz w:val="20"/>
                <w:szCs w:val="20"/>
              </w:rPr>
              <w:t xml:space="preserve"> or JAMS (1-800-352-5267) </w:t>
            </w:r>
            <w:hyperlink r:id="rId14" w:history="1">
              <w:r w:rsidRPr="000A6455">
                <w:rPr>
                  <w:rStyle w:val="Hyperlink"/>
                  <w:rFonts w:ascii="Arial Narrow" w:hAnsi="Arial Narrow"/>
                  <w:sz w:val="20"/>
                  <w:szCs w:val="20"/>
                </w:rPr>
                <w:t>http://www.jamsadr.com</w:t>
              </w:r>
            </w:hyperlink>
            <w:r w:rsidRPr="000A6455">
              <w:rPr>
                <w:rFonts w:ascii="Arial Narrow" w:hAnsi="Arial Narrow"/>
                <w:sz w:val="20"/>
                <w:szCs w:val="20"/>
              </w:rPr>
              <w:t>. The parties may also agree in writing to a local attorney, retired judge, or Arbiter in good standing with an arbitration group. The Arbiter must arbitrate under AAA or JAMS consumer rules. You may get a copy of these rules from such group. Any rules that conflict with any of our agreements with you, don’t apply. If these options aren’t available, and the parties can’t agree on another, a court may choose the Arbiter. Such Arbiter must enforce your agreements with us, as they are written.</w:t>
            </w:r>
          </w:p>
        </w:tc>
      </w:tr>
      <w:tr w:rsidR="0021530D" w14:paraId="1C4C8576" w14:textId="77777777" w:rsidTr="00F34A0C">
        <w:trPr>
          <w:trHeight w:val="51"/>
        </w:trPr>
        <w:tc>
          <w:tcPr>
            <w:tcW w:w="1620" w:type="dxa"/>
            <w:tcBorders>
              <w:top w:val="single" w:sz="2" w:space="0" w:color="auto"/>
              <w:left w:val="single" w:sz="2" w:space="0" w:color="auto"/>
              <w:bottom w:val="single" w:sz="2" w:space="0" w:color="auto"/>
              <w:right w:val="single" w:sz="2" w:space="0" w:color="auto"/>
            </w:tcBorders>
            <w:shd w:val="clear" w:color="auto" w:fill="F3F3F3"/>
            <w:vAlign w:val="center"/>
          </w:tcPr>
          <w:p w14:paraId="2CA099C2" w14:textId="77777777" w:rsidR="000C220F" w:rsidRPr="000A6455" w:rsidRDefault="00C90496" w:rsidP="00F34A0C">
            <w:pPr>
              <w:spacing w:line="264" w:lineRule="auto"/>
              <w:rPr>
                <w:rFonts w:ascii="Arial Narrow" w:hAnsi="Arial Narrow"/>
                <w:b/>
                <w:sz w:val="20"/>
                <w:szCs w:val="20"/>
              </w:rPr>
            </w:pPr>
            <w:r w:rsidRPr="000A6455">
              <w:rPr>
                <w:rFonts w:ascii="Arial Narrow" w:hAnsi="Arial Narrow"/>
                <w:b/>
                <w:sz w:val="20"/>
                <w:szCs w:val="20"/>
              </w:rPr>
              <w:t xml:space="preserve">Will the hearing be held nearby? </w:t>
            </w:r>
          </w:p>
        </w:tc>
        <w:tc>
          <w:tcPr>
            <w:tcW w:w="1440" w:type="dxa"/>
            <w:tcBorders>
              <w:top w:val="single" w:sz="2" w:space="0" w:color="auto"/>
              <w:left w:val="single" w:sz="2" w:space="0" w:color="auto"/>
              <w:bottom w:val="single" w:sz="2" w:space="0" w:color="auto"/>
              <w:right w:val="single" w:sz="2" w:space="0" w:color="auto"/>
            </w:tcBorders>
            <w:vAlign w:val="center"/>
          </w:tcPr>
          <w:p w14:paraId="28376957" w14:textId="77777777" w:rsidR="000C220F" w:rsidRPr="000A6455" w:rsidRDefault="00C90496" w:rsidP="00F34A0C">
            <w:pPr>
              <w:spacing w:line="264" w:lineRule="auto"/>
              <w:rPr>
                <w:rFonts w:ascii="Arial Narrow" w:hAnsi="Arial Narrow"/>
                <w:sz w:val="20"/>
                <w:szCs w:val="20"/>
              </w:rPr>
            </w:pPr>
            <w:r w:rsidRPr="000A6455">
              <w:rPr>
                <w:rFonts w:ascii="Arial Narrow" w:hAnsi="Arial Narrow"/>
                <w:b/>
                <w:sz w:val="20"/>
                <w:szCs w:val="20"/>
              </w:rPr>
              <w:t xml:space="preserve">Yes. </w:t>
            </w:r>
          </w:p>
        </w:tc>
        <w:tc>
          <w:tcPr>
            <w:tcW w:w="7740" w:type="dxa"/>
            <w:tcBorders>
              <w:top w:val="single" w:sz="2" w:space="0" w:color="auto"/>
              <w:left w:val="single" w:sz="2" w:space="0" w:color="auto"/>
              <w:bottom w:val="single" w:sz="2" w:space="0" w:color="auto"/>
              <w:right w:val="single" w:sz="2" w:space="0" w:color="auto"/>
            </w:tcBorders>
            <w:vAlign w:val="center"/>
          </w:tcPr>
          <w:p w14:paraId="70D0FB7B" w14:textId="77777777" w:rsidR="000C220F" w:rsidRPr="000A6455" w:rsidRDefault="00C90496" w:rsidP="00BD13E6">
            <w:pPr>
              <w:spacing w:line="264" w:lineRule="auto"/>
              <w:rPr>
                <w:rFonts w:ascii="Arial Narrow" w:hAnsi="Arial Narrow"/>
                <w:sz w:val="20"/>
                <w:szCs w:val="20"/>
              </w:rPr>
            </w:pPr>
            <w:r>
              <w:rPr>
                <w:rFonts w:ascii="Arial Narrow" w:hAnsi="Arial Narrow"/>
                <w:sz w:val="20"/>
                <w:szCs w:val="20"/>
              </w:rPr>
              <w:t>Not all arbitrations require an in-person hearing.  If an in-person hearing is required, t</w:t>
            </w:r>
            <w:r w:rsidRPr="000A6455">
              <w:rPr>
                <w:rFonts w:ascii="Arial Narrow" w:hAnsi="Arial Narrow"/>
                <w:sz w:val="20"/>
                <w:szCs w:val="20"/>
              </w:rPr>
              <w:t>he Arbiter will order the hearing</w:t>
            </w:r>
            <w:r>
              <w:rPr>
                <w:rFonts w:ascii="Arial Narrow" w:hAnsi="Arial Narrow"/>
                <w:sz w:val="20"/>
                <w:szCs w:val="20"/>
              </w:rPr>
              <w:t xml:space="preserve"> to be held</w:t>
            </w:r>
            <w:r w:rsidRPr="000A6455">
              <w:rPr>
                <w:rFonts w:ascii="Arial Narrow" w:hAnsi="Arial Narrow"/>
                <w:sz w:val="20"/>
                <w:szCs w:val="20"/>
              </w:rPr>
              <w:t xml:space="preserve"> within 30 miles of your home.</w:t>
            </w:r>
          </w:p>
        </w:tc>
      </w:tr>
      <w:tr w:rsidR="0021530D" w14:paraId="16C19803" w14:textId="77777777" w:rsidTr="00F34A0C">
        <w:trPr>
          <w:trHeight w:val="51"/>
        </w:trPr>
        <w:tc>
          <w:tcPr>
            <w:tcW w:w="1620" w:type="dxa"/>
            <w:tcBorders>
              <w:top w:val="single" w:sz="2" w:space="0" w:color="auto"/>
              <w:left w:val="single" w:sz="2" w:space="0" w:color="auto"/>
              <w:bottom w:val="single" w:sz="2" w:space="0" w:color="auto"/>
              <w:right w:val="single" w:sz="2" w:space="0" w:color="auto"/>
            </w:tcBorders>
            <w:shd w:val="clear" w:color="auto" w:fill="F3F3F3"/>
            <w:vAlign w:val="center"/>
          </w:tcPr>
          <w:p w14:paraId="3EA8C95F" w14:textId="77777777" w:rsidR="000C220F" w:rsidRPr="000A6455" w:rsidRDefault="00C90496" w:rsidP="00F34A0C">
            <w:pPr>
              <w:spacing w:line="264" w:lineRule="auto"/>
              <w:rPr>
                <w:rFonts w:ascii="Arial Narrow" w:hAnsi="Arial Narrow"/>
                <w:b/>
                <w:sz w:val="20"/>
                <w:szCs w:val="20"/>
              </w:rPr>
            </w:pPr>
            <w:r w:rsidRPr="000A6455">
              <w:rPr>
                <w:rFonts w:ascii="Arial Narrow" w:hAnsi="Arial Narrow"/>
                <w:b/>
                <w:sz w:val="20"/>
                <w:szCs w:val="20"/>
              </w:rPr>
              <w:t>What about appeals?</w:t>
            </w:r>
          </w:p>
        </w:tc>
        <w:tc>
          <w:tcPr>
            <w:tcW w:w="1440" w:type="dxa"/>
            <w:tcBorders>
              <w:top w:val="single" w:sz="2" w:space="0" w:color="auto"/>
              <w:left w:val="single" w:sz="2" w:space="0" w:color="auto"/>
              <w:bottom w:val="single" w:sz="2" w:space="0" w:color="auto"/>
              <w:right w:val="single" w:sz="2" w:space="0" w:color="auto"/>
            </w:tcBorders>
            <w:vAlign w:val="center"/>
          </w:tcPr>
          <w:p w14:paraId="6C42229E" w14:textId="77777777" w:rsidR="000C220F" w:rsidRPr="000A6455" w:rsidRDefault="00C90496" w:rsidP="00F34A0C">
            <w:pPr>
              <w:spacing w:line="264" w:lineRule="auto"/>
              <w:rPr>
                <w:rFonts w:ascii="Arial Narrow" w:hAnsi="Arial Narrow"/>
                <w:sz w:val="20"/>
                <w:szCs w:val="20"/>
              </w:rPr>
            </w:pPr>
            <w:r w:rsidRPr="000A6455">
              <w:rPr>
                <w:rFonts w:ascii="Arial Narrow" w:hAnsi="Arial Narrow"/>
                <w:b/>
                <w:sz w:val="20"/>
                <w:szCs w:val="20"/>
              </w:rPr>
              <w:t xml:space="preserve">Appeals are limited. </w:t>
            </w:r>
          </w:p>
        </w:tc>
        <w:tc>
          <w:tcPr>
            <w:tcW w:w="7740" w:type="dxa"/>
            <w:tcBorders>
              <w:top w:val="single" w:sz="2" w:space="0" w:color="auto"/>
              <w:left w:val="single" w:sz="2" w:space="0" w:color="auto"/>
              <w:bottom w:val="single" w:sz="2" w:space="0" w:color="auto"/>
              <w:right w:val="single" w:sz="2" w:space="0" w:color="auto"/>
            </w:tcBorders>
            <w:vAlign w:val="center"/>
          </w:tcPr>
          <w:p w14:paraId="4036F0D3" w14:textId="77777777" w:rsidR="000C220F" w:rsidRPr="000A6455" w:rsidRDefault="00C90496" w:rsidP="00F34A0C">
            <w:pPr>
              <w:spacing w:line="264" w:lineRule="auto"/>
              <w:rPr>
                <w:rFonts w:ascii="Arial Narrow" w:hAnsi="Arial Narrow"/>
                <w:sz w:val="20"/>
                <w:szCs w:val="20"/>
              </w:rPr>
            </w:pPr>
            <w:r w:rsidRPr="000A6455">
              <w:rPr>
                <w:rFonts w:ascii="Arial Narrow" w:hAnsi="Arial Narrow" w:cs="Arial Narrow"/>
                <w:color w:val="000000"/>
                <w:sz w:val="20"/>
                <w:szCs w:val="20"/>
              </w:rPr>
              <w:t>The Arbiter’s decision will be final. A party may file t</w:t>
            </w:r>
            <w:r w:rsidRPr="000A6455">
              <w:rPr>
                <w:rFonts w:ascii="Arial Narrow" w:hAnsi="Arial Narrow"/>
                <w:sz w:val="20"/>
                <w:szCs w:val="20"/>
              </w:rPr>
              <w:t xml:space="preserve">he Arbiter’s award with the proper court. Arbitration will solve appeals of a small-claims court judgment. </w:t>
            </w:r>
            <w:r w:rsidRPr="000A6455">
              <w:rPr>
                <w:rFonts w:ascii="Arial Narrow" w:hAnsi="Arial Narrow" w:cs="Arial Narrow"/>
                <w:color w:val="000000"/>
                <w:sz w:val="20"/>
                <w:szCs w:val="20"/>
              </w:rPr>
              <w:t>A party may appeal under the FAA. If the amount in</w:t>
            </w:r>
            <w:r w:rsidR="00BD13E6">
              <w:rPr>
                <w:rFonts w:ascii="Arial Narrow" w:hAnsi="Arial Narrow" w:cs="Arial Narrow"/>
                <w:color w:val="000000"/>
                <w:sz w:val="20"/>
                <w:szCs w:val="20"/>
              </w:rPr>
              <w:t xml:space="preserve"> controversy exceeds $ 10,000</w:t>
            </w:r>
            <w:r w:rsidRPr="000A6455">
              <w:rPr>
                <w:rFonts w:ascii="Arial Narrow" w:hAnsi="Arial Narrow" w:cs="Arial Narrow"/>
                <w:color w:val="000000"/>
                <w:sz w:val="20"/>
                <w:szCs w:val="20"/>
              </w:rPr>
              <w:t xml:space="preserve">, a party may appeal the Arbiter’s finding. Such appeal will be to a three-Arbiter panel from the same arbitration group. The appeal will be </w:t>
            </w:r>
            <w:r w:rsidRPr="000A6455">
              <w:rPr>
                <w:rFonts w:ascii="Arial Narrow" w:hAnsi="Arial Narrow" w:cs="Arial Narrow"/>
                <w:color w:val="000000"/>
                <w:sz w:val="20"/>
                <w:szCs w:val="20"/>
                <w:u w:val="single"/>
              </w:rPr>
              <w:t xml:space="preserve">de </w:t>
            </w:r>
            <w:proofErr w:type="gramStart"/>
            <w:r w:rsidRPr="000A6455">
              <w:rPr>
                <w:rFonts w:ascii="Arial Narrow" w:hAnsi="Arial Narrow" w:cs="Arial Narrow"/>
                <w:color w:val="000000"/>
                <w:sz w:val="20"/>
                <w:szCs w:val="20"/>
                <w:u w:val="single"/>
              </w:rPr>
              <w:t>novo</w:t>
            </w:r>
            <w:r w:rsidRPr="000A6455">
              <w:rPr>
                <w:rFonts w:ascii="Arial Narrow" w:hAnsi="Arial Narrow" w:cs="Arial Narrow"/>
                <w:color w:val="000000"/>
                <w:sz w:val="20"/>
                <w:szCs w:val="20"/>
              </w:rPr>
              <w:t>, and</w:t>
            </w:r>
            <w:proofErr w:type="gramEnd"/>
            <w:r w:rsidRPr="000A6455">
              <w:rPr>
                <w:rFonts w:ascii="Arial Narrow" w:hAnsi="Arial Narrow" w:cs="Arial Narrow"/>
                <w:color w:val="000000"/>
                <w:sz w:val="20"/>
                <w:szCs w:val="20"/>
              </w:rPr>
              <w:t xml:space="preserve"> solved by majority vote. The appealing party bears appeal costs, despite the outcome.</w:t>
            </w:r>
          </w:p>
        </w:tc>
      </w:tr>
      <w:tr w:rsidR="0021530D" w14:paraId="14C5DDDC" w14:textId="77777777" w:rsidTr="00F34A0C">
        <w:trPr>
          <w:trHeight w:val="50"/>
        </w:trPr>
        <w:tc>
          <w:tcPr>
            <w:tcW w:w="10800" w:type="dxa"/>
            <w:gridSpan w:val="3"/>
            <w:tcBorders>
              <w:top w:val="single" w:sz="2" w:space="0" w:color="auto"/>
              <w:left w:val="nil"/>
              <w:bottom w:val="single" w:sz="2" w:space="0" w:color="auto"/>
              <w:right w:val="nil"/>
            </w:tcBorders>
          </w:tcPr>
          <w:p w14:paraId="1BF157E6" w14:textId="77777777" w:rsidR="000C220F" w:rsidRPr="000A6455" w:rsidRDefault="00C90496" w:rsidP="00F34A0C">
            <w:pPr>
              <w:spacing w:line="264" w:lineRule="auto"/>
              <w:jc w:val="center"/>
              <w:rPr>
                <w:rFonts w:ascii="Arial Narrow" w:hAnsi="Arial Narrow"/>
                <w:b/>
                <w:sz w:val="20"/>
                <w:szCs w:val="20"/>
              </w:rPr>
            </w:pPr>
            <w:r w:rsidRPr="000A6455">
              <w:rPr>
                <w:rFonts w:ascii="Arial Narrow" w:hAnsi="Arial Narrow"/>
                <w:b/>
                <w:sz w:val="20"/>
                <w:szCs w:val="20"/>
              </w:rPr>
              <w:t>Arbitration Fees and Awards</w:t>
            </w:r>
          </w:p>
        </w:tc>
      </w:tr>
      <w:tr w:rsidR="0021530D" w14:paraId="6943BA91" w14:textId="77777777" w:rsidTr="00F34A0C">
        <w:trPr>
          <w:trHeight w:val="53"/>
        </w:trPr>
        <w:tc>
          <w:tcPr>
            <w:tcW w:w="1620" w:type="dxa"/>
            <w:tcBorders>
              <w:top w:val="single" w:sz="2" w:space="0" w:color="auto"/>
              <w:left w:val="single" w:sz="2" w:space="0" w:color="auto"/>
              <w:bottom w:val="single" w:sz="2" w:space="0" w:color="auto"/>
              <w:right w:val="single" w:sz="2" w:space="0" w:color="auto"/>
            </w:tcBorders>
            <w:shd w:val="clear" w:color="auto" w:fill="F3F3F3"/>
            <w:vAlign w:val="center"/>
          </w:tcPr>
          <w:p w14:paraId="05DD0975" w14:textId="77777777" w:rsidR="000C220F" w:rsidRPr="000A6455" w:rsidRDefault="00C90496" w:rsidP="00F34A0C">
            <w:pPr>
              <w:spacing w:line="264" w:lineRule="auto"/>
              <w:rPr>
                <w:rFonts w:ascii="Arial Narrow" w:hAnsi="Arial Narrow"/>
                <w:b/>
                <w:sz w:val="20"/>
                <w:szCs w:val="20"/>
              </w:rPr>
            </w:pPr>
            <w:r w:rsidRPr="000A6455">
              <w:rPr>
                <w:rFonts w:ascii="Arial Narrow" w:hAnsi="Arial Narrow"/>
                <w:b/>
                <w:sz w:val="20"/>
                <w:szCs w:val="20"/>
              </w:rPr>
              <w:lastRenderedPageBreak/>
              <w:t>Will we advance Arbitration Fees?</w:t>
            </w:r>
          </w:p>
        </w:tc>
        <w:tc>
          <w:tcPr>
            <w:tcW w:w="1440" w:type="dxa"/>
            <w:tcBorders>
              <w:top w:val="single" w:sz="2" w:space="0" w:color="auto"/>
              <w:left w:val="single" w:sz="2" w:space="0" w:color="auto"/>
              <w:bottom w:val="single" w:sz="2" w:space="0" w:color="auto"/>
              <w:right w:val="single" w:sz="2" w:space="0" w:color="auto"/>
            </w:tcBorders>
            <w:vAlign w:val="center"/>
          </w:tcPr>
          <w:p w14:paraId="0BC07A64" w14:textId="77777777" w:rsidR="000C220F" w:rsidRPr="000A6455" w:rsidRDefault="00C90496" w:rsidP="00F34A0C">
            <w:pPr>
              <w:spacing w:line="264" w:lineRule="auto"/>
              <w:rPr>
                <w:rFonts w:ascii="Arial Narrow" w:hAnsi="Arial Narrow"/>
                <w:sz w:val="20"/>
                <w:szCs w:val="20"/>
              </w:rPr>
            </w:pPr>
            <w:r w:rsidRPr="000A6455">
              <w:rPr>
                <w:rFonts w:ascii="Arial Narrow" w:hAnsi="Arial Narrow"/>
                <w:b/>
                <w:sz w:val="20"/>
                <w:szCs w:val="20"/>
              </w:rPr>
              <w:t xml:space="preserve">Yes, but you pay your </w:t>
            </w:r>
            <w:r w:rsidR="00BD13E6">
              <w:rPr>
                <w:rFonts w:ascii="Arial Narrow" w:hAnsi="Arial Narrow"/>
                <w:b/>
                <w:sz w:val="20"/>
                <w:szCs w:val="20"/>
              </w:rPr>
              <w:t xml:space="preserve">other </w:t>
            </w:r>
            <w:r w:rsidRPr="000A6455">
              <w:rPr>
                <w:rFonts w:ascii="Arial Narrow" w:hAnsi="Arial Narrow"/>
                <w:b/>
                <w:sz w:val="20"/>
                <w:szCs w:val="20"/>
              </w:rPr>
              <w:t xml:space="preserve">costs. </w:t>
            </w:r>
          </w:p>
        </w:tc>
        <w:tc>
          <w:tcPr>
            <w:tcW w:w="7740" w:type="dxa"/>
            <w:tcBorders>
              <w:top w:val="single" w:sz="2" w:space="0" w:color="auto"/>
              <w:left w:val="single" w:sz="2" w:space="0" w:color="auto"/>
              <w:bottom w:val="single" w:sz="2" w:space="0" w:color="auto"/>
              <w:right w:val="single" w:sz="2" w:space="0" w:color="auto"/>
            </w:tcBorders>
            <w:vAlign w:val="center"/>
          </w:tcPr>
          <w:p w14:paraId="7223FA3C" w14:textId="77777777" w:rsidR="000C220F" w:rsidRPr="000A6455" w:rsidRDefault="00C90496" w:rsidP="00F34A0C">
            <w:pPr>
              <w:spacing w:line="264" w:lineRule="auto"/>
              <w:rPr>
                <w:rFonts w:ascii="Arial Narrow" w:hAnsi="Arial Narrow"/>
                <w:sz w:val="20"/>
                <w:szCs w:val="20"/>
              </w:rPr>
            </w:pPr>
            <w:r w:rsidRPr="000A6455">
              <w:rPr>
                <w:rFonts w:ascii="Arial Narrow" w:hAnsi="Arial Narrow"/>
                <w:sz w:val="20"/>
                <w:szCs w:val="20"/>
              </w:rPr>
              <w:t>We will advance your “Arbitration Fees” if you ask us to.  This includes filing, administrative, hearing, and Arbiter’s fees. You pay your attorney fees and other expenses.</w:t>
            </w:r>
          </w:p>
        </w:tc>
      </w:tr>
      <w:tr w:rsidR="0021530D" w14:paraId="74FCD35D" w14:textId="77777777" w:rsidTr="00F34A0C">
        <w:trPr>
          <w:trHeight w:val="53"/>
        </w:trPr>
        <w:tc>
          <w:tcPr>
            <w:tcW w:w="1620" w:type="dxa"/>
            <w:tcBorders>
              <w:top w:val="single" w:sz="2" w:space="0" w:color="auto"/>
              <w:left w:val="single" w:sz="2" w:space="0" w:color="auto"/>
              <w:bottom w:val="single" w:sz="2" w:space="0" w:color="auto"/>
              <w:right w:val="single" w:sz="2" w:space="0" w:color="auto"/>
            </w:tcBorders>
            <w:shd w:val="clear" w:color="auto" w:fill="F3F3F3"/>
            <w:vAlign w:val="center"/>
          </w:tcPr>
          <w:p w14:paraId="665946BB" w14:textId="77777777" w:rsidR="000C220F" w:rsidRPr="000A6455" w:rsidRDefault="00C90496" w:rsidP="00F34A0C">
            <w:pPr>
              <w:spacing w:line="264" w:lineRule="auto"/>
              <w:rPr>
                <w:rFonts w:ascii="Arial Narrow" w:hAnsi="Arial Narrow"/>
                <w:b/>
                <w:sz w:val="20"/>
                <w:szCs w:val="20"/>
              </w:rPr>
            </w:pPr>
            <w:r w:rsidRPr="000A6455">
              <w:rPr>
                <w:rFonts w:ascii="Arial Narrow" w:hAnsi="Arial Narrow"/>
                <w:b/>
                <w:sz w:val="20"/>
                <w:szCs w:val="20"/>
              </w:rPr>
              <w:t>Are damages and attorney fees possible?</w:t>
            </w:r>
          </w:p>
        </w:tc>
        <w:tc>
          <w:tcPr>
            <w:tcW w:w="1440" w:type="dxa"/>
            <w:tcBorders>
              <w:top w:val="single" w:sz="2" w:space="0" w:color="auto"/>
              <w:left w:val="single" w:sz="2" w:space="0" w:color="auto"/>
              <w:bottom w:val="single" w:sz="2" w:space="0" w:color="auto"/>
              <w:right w:val="single" w:sz="2" w:space="0" w:color="auto"/>
            </w:tcBorders>
            <w:vAlign w:val="center"/>
          </w:tcPr>
          <w:p w14:paraId="09FB7005" w14:textId="77777777" w:rsidR="000C220F" w:rsidRPr="000A6455" w:rsidRDefault="00C90496" w:rsidP="00F34A0C">
            <w:pPr>
              <w:spacing w:line="264" w:lineRule="auto"/>
              <w:rPr>
                <w:rFonts w:ascii="Arial Narrow" w:hAnsi="Arial Narrow"/>
                <w:b/>
                <w:sz w:val="20"/>
                <w:szCs w:val="20"/>
              </w:rPr>
            </w:pPr>
            <w:r w:rsidRPr="000A6455">
              <w:rPr>
                <w:rFonts w:ascii="Arial Narrow" w:hAnsi="Arial Narrow"/>
                <w:b/>
                <w:sz w:val="20"/>
                <w:szCs w:val="20"/>
              </w:rPr>
              <w:t xml:space="preserve">Yes, if allowed by law. </w:t>
            </w:r>
          </w:p>
        </w:tc>
        <w:tc>
          <w:tcPr>
            <w:tcW w:w="7740" w:type="dxa"/>
            <w:tcBorders>
              <w:top w:val="single" w:sz="2" w:space="0" w:color="auto"/>
              <w:left w:val="single" w:sz="2" w:space="0" w:color="auto"/>
              <w:bottom w:val="single" w:sz="2" w:space="0" w:color="auto"/>
              <w:right w:val="single" w:sz="2" w:space="0" w:color="auto"/>
            </w:tcBorders>
            <w:vAlign w:val="center"/>
          </w:tcPr>
          <w:p w14:paraId="0E051B81" w14:textId="77777777" w:rsidR="000C220F" w:rsidRPr="000A6455" w:rsidRDefault="00C90496" w:rsidP="00F34A0C">
            <w:pPr>
              <w:spacing w:line="264" w:lineRule="auto"/>
              <w:rPr>
                <w:rFonts w:ascii="Arial Narrow" w:hAnsi="Arial Narrow"/>
                <w:b/>
                <w:sz w:val="20"/>
                <w:szCs w:val="20"/>
              </w:rPr>
            </w:pPr>
            <w:r w:rsidRPr="000A6455">
              <w:rPr>
                <w:rFonts w:ascii="Arial Narrow" w:hAnsi="Arial Narrow"/>
                <w:sz w:val="20"/>
                <w:szCs w:val="20"/>
              </w:rPr>
              <w:t>The Arbiter may award the same damages as a court.  Arbiters may award reasonable attorney fees, and expenses, if allowed by law.</w:t>
            </w:r>
          </w:p>
        </w:tc>
      </w:tr>
      <w:tr w:rsidR="0021530D" w14:paraId="2ABDF110" w14:textId="77777777" w:rsidTr="00F34A0C">
        <w:trPr>
          <w:trHeight w:val="75"/>
        </w:trPr>
        <w:tc>
          <w:tcPr>
            <w:tcW w:w="1620" w:type="dxa"/>
            <w:tcBorders>
              <w:top w:val="single" w:sz="2" w:space="0" w:color="auto"/>
              <w:left w:val="single" w:sz="2" w:space="0" w:color="auto"/>
              <w:bottom w:val="single" w:sz="2" w:space="0" w:color="auto"/>
              <w:right w:val="single" w:sz="2" w:space="0" w:color="auto"/>
            </w:tcBorders>
            <w:shd w:val="clear" w:color="auto" w:fill="F3F3F3"/>
            <w:vAlign w:val="center"/>
          </w:tcPr>
          <w:p w14:paraId="22459D22" w14:textId="77777777" w:rsidR="000C220F" w:rsidRPr="000A6455" w:rsidRDefault="00C90496" w:rsidP="00F34A0C">
            <w:pPr>
              <w:spacing w:line="264" w:lineRule="auto"/>
              <w:rPr>
                <w:rFonts w:ascii="Arial Narrow" w:hAnsi="Arial Narrow"/>
                <w:b/>
                <w:sz w:val="20"/>
                <w:szCs w:val="20"/>
              </w:rPr>
            </w:pPr>
            <w:r w:rsidRPr="000A6455">
              <w:rPr>
                <w:rFonts w:ascii="Arial Narrow" w:hAnsi="Arial Narrow"/>
                <w:b/>
                <w:sz w:val="20"/>
                <w:szCs w:val="20"/>
              </w:rPr>
              <w:t xml:space="preserve">Will you </w:t>
            </w:r>
            <w:r w:rsidR="00BD13E6">
              <w:rPr>
                <w:rFonts w:ascii="Arial Narrow" w:hAnsi="Arial Narrow"/>
                <w:b/>
                <w:sz w:val="20"/>
                <w:szCs w:val="20"/>
              </w:rPr>
              <w:t xml:space="preserve">have to </w:t>
            </w:r>
            <w:r w:rsidRPr="000A6455">
              <w:rPr>
                <w:rFonts w:ascii="Arial Narrow" w:hAnsi="Arial Narrow"/>
                <w:b/>
                <w:sz w:val="20"/>
                <w:szCs w:val="20"/>
              </w:rPr>
              <w:t>pay Arbitration Fees if you win?</w:t>
            </w:r>
          </w:p>
        </w:tc>
        <w:tc>
          <w:tcPr>
            <w:tcW w:w="1440" w:type="dxa"/>
            <w:tcBorders>
              <w:top w:val="single" w:sz="2" w:space="0" w:color="auto"/>
              <w:left w:val="single" w:sz="2" w:space="0" w:color="auto"/>
              <w:bottom w:val="single" w:sz="2" w:space="0" w:color="auto"/>
              <w:right w:val="single" w:sz="2" w:space="0" w:color="auto"/>
            </w:tcBorders>
            <w:vAlign w:val="center"/>
          </w:tcPr>
          <w:p w14:paraId="63A9EF0D" w14:textId="77777777" w:rsidR="000C220F" w:rsidRPr="000A6455" w:rsidRDefault="00C90496" w:rsidP="00F34A0C">
            <w:pPr>
              <w:spacing w:line="264" w:lineRule="auto"/>
              <w:rPr>
                <w:rFonts w:ascii="Arial Narrow" w:hAnsi="Arial Narrow"/>
                <w:sz w:val="20"/>
                <w:szCs w:val="20"/>
              </w:rPr>
            </w:pPr>
            <w:r w:rsidRPr="000A6455">
              <w:rPr>
                <w:rFonts w:ascii="Arial Narrow" w:hAnsi="Arial Narrow"/>
                <w:b/>
                <w:sz w:val="20"/>
                <w:szCs w:val="20"/>
              </w:rPr>
              <w:t xml:space="preserve">No. </w:t>
            </w:r>
          </w:p>
        </w:tc>
        <w:tc>
          <w:tcPr>
            <w:tcW w:w="7740" w:type="dxa"/>
            <w:tcBorders>
              <w:top w:val="single" w:sz="2" w:space="0" w:color="auto"/>
              <w:left w:val="single" w:sz="2" w:space="0" w:color="auto"/>
              <w:bottom w:val="single" w:sz="2" w:space="0" w:color="auto"/>
              <w:right w:val="single" w:sz="2" w:space="0" w:color="auto"/>
            </w:tcBorders>
            <w:vAlign w:val="center"/>
          </w:tcPr>
          <w:p w14:paraId="0944AD6D" w14:textId="77777777" w:rsidR="000C220F" w:rsidRPr="000A6455" w:rsidRDefault="00C90496" w:rsidP="00F34A0C">
            <w:pPr>
              <w:spacing w:line="264" w:lineRule="auto"/>
              <w:rPr>
                <w:rFonts w:ascii="Arial Narrow" w:hAnsi="Arial Narrow"/>
                <w:sz w:val="20"/>
                <w:szCs w:val="20"/>
              </w:rPr>
            </w:pPr>
            <w:r w:rsidRPr="000A6455">
              <w:rPr>
                <w:rFonts w:ascii="Arial Narrow" w:hAnsi="Arial Narrow"/>
                <w:sz w:val="20"/>
                <w:szCs w:val="20"/>
              </w:rPr>
              <w:t>If the Arbiter awards you funds, you don’t reimburse us the Arbitration Fees.</w:t>
            </w:r>
          </w:p>
        </w:tc>
      </w:tr>
      <w:tr w:rsidR="0021530D" w14:paraId="2CD7C703" w14:textId="77777777" w:rsidTr="00F34A0C">
        <w:trPr>
          <w:trHeight w:val="51"/>
        </w:trPr>
        <w:tc>
          <w:tcPr>
            <w:tcW w:w="1620" w:type="dxa"/>
            <w:tcBorders>
              <w:top w:val="single" w:sz="2" w:space="0" w:color="auto"/>
              <w:left w:val="single" w:sz="2" w:space="0" w:color="auto"/>
              <w:bottom w:val="single" w:sz="2" w:space="0" w:color="auto"/>
              <w:right w:val="single" w:sz="2" w:space="0" w:color="auto"/>
            </w:tcBorders>
            <w:shd w:val="clear" w:color="auto" w:fill="F3F3F3"/>
            <w:vAlign w:val="center"/>
          </w:tcPr>
          <w:p w14:paraId="53D5AAB5" w14:textId="77777777" w:rsidR="000C220F" w:rsidRPr="000A6455" w:rsidRDefault="00C90496" w:rsidP="00F34A0C">
            <w:pPr>
              <w:spacing w:line="264" w:lineRule="auto"/>
              <w:rPr>
                <w:rFonts w:ascii="Arial Narrow" w:hAnsi="Arial Narrow"/>
                <w:b/>
                <w:sz w:val="20"/>
                <w:szCs w:val="20"/>
              </w:rPr>
            </w:pPr>
            <w:r w:rsidRPr="000A6455">
              <w:rPr>
                <w:rFonts w:ascii="Arial Narrow" w:hAnsi="Arial Narrow"/>
                <w:b/>
                <w:sz w:val="20"/>
                <w:szCs w:val="20"/>
              </w:rPr>
              <w:t xml:space="preserve">Will you ever </w:t>
            </w:r>
            <w:r w:rsidR="00BD13E6">
              <w:rPr>
                <w:rFonts w:ascii="Arial Narrow" w:hAnsi="Arial Narrow"/>
                <w:b/>
                <w:sz w:val="20"/>
                <w:szCs w:val="20"/>
              </w:rPr>
              <w:t xml:space="preserve">have to </w:t>
            </w:r>
            <w:r w:rsidRPr="000A6455">
              <w:rPr>
                <w:rFonts w:ascii="Arial Narrow" w:hAnsi="Arial Narrow"/>
                <w:b/>
                <w:sz w:val="20"/>
                <w:szCs w:val="20"/>
              </w:rPr>
              <w:t>pay Arbitration Fees?</w:t>
            </w:r>
          </w:p>
        </w:tc>
        <w:tc>
          <w:tcPr>
            <w:tcW w:w="1440" w:type="dxa"/>
            <w:tcBorders>
              <w:top w:val="single" w:sz="2" w:space="0" w:color="auto"/>
              <w:left w:val="single" w:sz="2" w:space="0" w:color="auto"/>
              <w:bottom w:val="single" w:sz="2" w:space="0" w:color="auto"/>
              <w:right w:val="single" w:sz="2" w:space="0" w:color="auto"/>
            </w:tcBorders>
            <w:vAlign w:val="center"/>
          </w:tcPr>
          <w:p w14:paraId="4702CEED" w14:textId="77777777" w:rsidR="000C220F" w:rsidRPr="000A6455" w:rsidRDefault="00C90496" w:rsidP="00F34A0C">
            <w:pPr>
              <w:spacing w:line="264" w:lineRule="auto"/>
              <w:rPr>
                <w:rFonts w:ascii="Arial Narrow" w:hAnsi="Arial Narrow"/>
                <w:b/>
                <w:sz w:val="20"/>
                <w:szCs w:val="20"/>
              </w:rPr>
            </w:pPr>
            <w:r w:rsidRPr="000A6455">
              <w:rPr>
                <w:rFonts w:ascii="Arial Narrow" w:hAnsi="Arial Narrow"/>
                <w:b/>
                <w:sz w:val="20"/>
                <w:szCs w:val="20"/>
              </w:rPr>
              <w:t xml:space="preserve">Yes. </w:t>
            </w:r>
          </w:p>
        </w:tc>
        <w:tc>
          <w:tcPr>
            <w:tcW w:w="7740" w:type="dxa"/>
            <w:tcBorders>
              <w:top w:val="single" w:sz="2" w:space="0" w:color="auto"/>
              <w:left w:val="single" w:sz="2" w:space="0" w:color="auto"/>
              <w:bottom w:val="single" w:sz="2" w:space="0" w:color="auto"/>
              <w:right w:val="single" w:sz="2" w:space="0" w:color="auto"/>
            </w:tcBorders>
            <w:vAlign w:val="center"/>
          </w:tcPr>
          <w:p w14:paraId="51C92686" w14:textId="77777777" w:rsidR="000C220F" w:rsidRPr="000A6455" w:rsidRDefault="00C90496" w:rsidP="00F34A0C">
            <w:pPr>
              <w:spacing w:line="264" w:lineRule="auto"/>
              <w:rPr>
                <w:rFonts w:ascii="Arial Narrow" w:hAnsi="Arial Narrow"/>
                <w:b/>
                <w:sz w:val="20"/>
                <w:szCs w:val="20"/>
              </w:rPr>
            </w:pPr>
            <w:r w:rsidRPr="000A6455">
              <w:rPr>
                <w:rFonts w:ascii="Arial Narrow" w:hAnsi="Arial Narrow"/>
                <w:sz w:val="20"/>
                <w:szCs w:val="20"/>
              </w:rPr>
              <w:t>If the Arbiter doesn’t award you funds, then you must repay the Arbitration Fees. If you must pay Arbitration Fees, the amount</w:t>
            </w:r>
            <w:r w:rsidR="00BD13E6">
              <w:rPr>
                <w:rFonts w:ascii="Arial Narrow" w:hAnsi="Arial Narrow"/>
                <w:sz w:val="20"/>
                <w:szCs w:val="20"/>
              </w:rPr>
              <w:t xml:space="preserve"> you pay</w:t>
            </w:r>
            <w:r w:rsidRPr="000A6455">
              <w:rPr>
                <w:rFonts w:ascii="Arial Narrow" w:hAnsi="Arial Narrow"/>
                <w:sz w:val="20"/>
                <w:szCs w:val="20"/>
              </w:rPr>
              <w:t xml:space="preserve"> won’t exceed state court costs.</w:t>
            </w:r>
            <w:r w:rsidR="00BD13E6">
              <w:rPr>
                <w:rFonts w:ascii="Arial Narrow" w:hAnsi="Arial Narrow"/>
                <w:sz w:val="20"/>
                <w:szCs w:val="20"/>
              </w:rPr>
              <w:t xml:space="preserve">  We will pay the balance.</w:t>
            </w:r>
          </w:p>
        </w:tc>
      </w:tr>
      <w:tr w:rsidR="0021530D" w14:paraId="746761CF" w14:textId="77777777" w:rsidTr="00F34A0C">
        <w:trPr>
          <w:trHeight w:val="1290"/>
        </w:trPr>
        <w:tc>
          <w:tcPr>
            <w:tcW w:w="1620" w:type="dxa"/>
            <w:tcBorders>
              <w:top w:val="single" w:sz="2" w:space="0" w:color="auto"/>
              <w:left w:val="single" w:sz="2" w:space="0" w:color="auto"/>
              <w:bottom w:val="single" w:sz="2" w:space="0" w:color="auto"/>
              <w:right w:val="single" w:sz="2" w:space="0" w:color="auto"/>
            </w:tcBorders>
            <w:shd w:val="clear" w:color="auto" w:fill="F3F3F3"/>
            <w:vAlign w:val="center"/>
          </w:tcPr>
          <w:p w14:paraId="6CFA79E1" w14:textId="77777777" w:rsidR="000C220F" w:rsidRPr="000A6455" w:rsidRDefault="00C90496" w:rsidP="00F34A0C">
            <w:pPr>
              <w:spacing w:line="264" w:lineRule="auto"/>
              <w:rPr>
                <w:rFonts w:ascii="Arial Narrow" w:hAnsi="Arial Narrow"/>
                <w:b/>
                <w:sz w:val="20"/>
                <w:szCs w:val="20"/>
              </w:rPr>
            </w:pPr>
            <w:r w:rsidRPr="000A6455">
              <w:rPr>
                <w:rFonts w:ascii="Arial Narrow" w:hAnsi="Arial Narrow"/>
                <w:b/>
                <w:sz w:val="20"/>
                <w:szCs w:val="20"/>
              </w:rPr>
              <w:t>What happens if you win?</w:t>
            </w:r>
          </w:p>
        </w:tc>
        <w:tc>
          <w:tcPr>
            <w:tcW w:w="1440" w:type="dxa"/>
            <w:tcBorders>
              <w:top w:val="single" w:sz="2" w:space="0" w:color="auto"/>
              <w:left w:val="single" w:sz="2" w:space="0" w:color="auto"/>
              <w:bottom w:val="single" w:sz="2" w:space="0" w:color="auto"/>
              <w:right w:val="single" w:sz="2" w:space="0" w:color="auto"/>
            </w:tcBorders>
            <w:vAlign w:val="center"/>
          </w:tcPr>
          <w:p w14:paraId="6022AAFE" w14:textId="77777777" w:rsidR="000C220F" w:rsidRPr="000A6455" w:rsidRDefault="00C90496" w:rsidP="00F34A0C">
            <w:pPr>
              <w:pStyle w:val="Para01"/>
              <w:tabs>
                <w:tab w:val="left" w:pos="-111"/>
              </w:tabs>
              <w:spacing w:after="0" w:line="264" w:lineRule="auto"/>
              <w:ind w:left="69" w:firstLine="0"/>
              <w:rPr>
                <w:rFonts w:ascii="Arial Narrow" w:hAnsi="Arial Narrow"/>
                <w:b/>
                <w:sz w:val="20"/>
                <w:szCs w:val="20"/>
              </w:rPr>
            </w:pPr>
            <w:r w:rsidRPr="000A6455">
              <w:rPr>
                <w:rFonts w:ascii="Arial Narrow" w:hAnsi="Arial Narrow"/>
                <w:b/>
                <w:sz w:val="20"/>
                <w:szCs w:val="20"/>
              </w:rPr>
              <w:t xml:space="preserve">You could get more than the Arbiter awarded. </w:t>
            </w:r>
          </w:p>
        </w:tc>
        <w:tc>
          <w:tcPr>
            <w:tcW w:w="7740" w:type="dxa"/>
            <w:tcBorders>
              <w:top w:val="single" w:sz="2" w:space="0" w:color="auto"/>
              <w:left w:val="single" w:sz="2" w:space="0" w:color="auto"/>
              <w:bottom w:val="single" w:sz="2" w:space="0" w:color="auto"/>
              <w:right w:val="single" w:sz="2" w:space="0" w:color="auto"/>
            </w:tcBorders>
            <w:vAlign w:val="center"/>
          </w:tcPr>
          <w:p w14:paraId="2D06AEA9" w14:textId="77777777" w:rsidR="000C220F" w:rsidRPr="000A6455" w:rsidRDefault="00C90496" w:rsidP="00F34A0C">
            <w:pPr>
              <w:pStyle w:val="Para01"/>
              <w:tabs>
                <w:tab w:val="left" w:pos="-111"/>
              </w:tabs>
              <w:spacing w:after="0" w:line="264" w:lineRule="auto"/>
              <w:ind w:left="69" w:firstLine="0"/>
              <w:rPr>
                <w:rFonts w:ascii="Arial Narrow" w:hAnsi="Arial Narrow"/>
                <w:b/>
                <w:sz w:val="20"/>
                <w:szCs w:val="20"/>
              </w:rPr>
            </w:pPr>
            <w:r w:rsidRPr="000A6455">
              <w:rPr>
                <w:rFonts w:ascii="Arial Narrow" w:hAnsi="Arial Narrow"/>
                <w:sz w:val="20"/>
                <w:szCs w:val="20"/>
              </w:rPr>
              <w:t>If an Arbiter’s award to you exceeds our last Settlement Offer, we will pay 3 amounts. We will pay the award, plus 10% of such amount (“bonus payment”). We will pay your attorney the attorney fees conferred, plus 10% of such amount (“attorney premium”). If the Arbiter orders, we will pay reasonable expert witness costs and other costs you incurred (“cost premium”). If we never made a Settlement Offer, we will pay the bonus payment, attorney premium, and any cost premium. If a law allows you more, this Clause won’t prevent such award. We won’t seek attorney fees and expenses.</w:t>
            </w:r>
          </w:p>
        </w:tc>
      </w:tr>
      <w:tr w:rsidR="0021530D" w14:paraId="577FE490" w14:textId="77777777" w:rsidTr="00F34A0C">
        <w:trPr>
          <w:trHeight w:val="51"/>
        </w:trPr>
        <w:tc>
          <w:tcPr>
            <w:tcW w:w="1620" w:type="dxa"/>
            <w:tcBorders>
              <w:top w:val="single" w:sz="2" w:space="0" w:color="auto"/>
              <w:left w:val="single" w:sz="2" w:space="0" w:color="auto"/>
              <w:bottom w:val="single" w:sz="4" w:space="0" w:color="auto"/>
              <w:right w:val="single" w:sz="2" w:space="0" w:color="auto"/>
            </w:tcBorders>
            <w:shd w:val="clear" w:color="auto" w:fill="F3F3F3"/>
            <w:vAlign w:val="center"/>
          </w:tcPr>
          <w:p w14:paraId="3D2028ED" w14:textId="77777777" w:rsidR="000C220F" w:rsidRPr="000A6455" w:rsidRDefault="00C90496" w:rsidP="00F34A0C">
            <w:pPr>
              <w:spacing w:line="264" w:lineRule="auto"/>
              <w:rPr>
                <w:rFonts w:ascii="Arial Narrow" w:hAnsi="Arial Narrow"/>
                <w:b/>
                <w:sz w:val="20"/>
                <w:szCs w:val="20"/>
              </w:rPr>
            </w:pPr>
            <w:r w:rsidRPr="000A6455">
              <w:rPr>
                <w:rFonts w:ascii="Arial Narrow" w:hAnsi="Arial Narrow"/>
                <w:b/>
                <w:sz w:val="20"/>
                <w:szCs w:val="20"/>
              </w:rPr>
              <w:t>Can an award be explained?</w:t>
            </w:r>
          </w:p>
        </w:tc>
        <w:tc>
          <w:tcPr>
            <w:tcW w:w="1440" w:type="dxa"/>
            <w:tcBorders>
              <w:top w:val="single" w:sz="2" w:space="0" w:color="auto"/>
              <w:left w:val="single" w:sz="2" w:space="0" w:color="auto"/>
              <w:bottom w:val="single" w:sz="4" w:space="0" w:color="auto"/>
              <w:right w:val="single" w:sz="2" w:space="0" w:color="auto"/>
            </w:tcBorders>
            <w:vAlign w:val="center"/>
          </w:tcPr>
          <w:p w14:paraId="15CEE723" w14:textId="77777777" w:rsidR="000C220F" w:rsidRPr="000A6455" w:rsidRDefault="00C90496" w:rsidP="00F34A0C">
            <w:pPr>
              <w:pStyle w:val="Para01"/>
              <w:tabs>
                <w:tab w:val="left" w:pos="-111"/>
              </w:tabs>
              <w:spacing w:after="0" w:line="264" w:lineRule="auto"/>
              <w:ind w:left="69" w:firstLine="0"/>
              <w:rPr>
                <w:rFonts w:ascii="Arial Narrow" w:hAnsi="Arial Narrow"/>
                <w:sz w:val="20"/>
                <w:szCs w:val="20"/>
              </w:rPr>
            </w:pPr>
            <w:r w:rsidRPr="000A6455">
              <w:rPr>
                <w:rFonts w:ascii="Arial Narrow" w:hAnsi="Arial Narrow"/>
                <w:b/>
                <w:sz w:val="20"/>
                <w:szCs w:val="20"/>
              </w:rPr>
              <w:t xml:space="preserve">Yes. </w:t>
            </w:r>
          </w:p>
        </w:tc>
        <w:tc>
          <w:tcPr>
            <w:tcW w:w="7740" w:type="dxa"/>
            <w:tcBorders>
              <w:top w:val="single" w:sz="2" w:space="0" w:color="auto"/>
              <w:left w:val="single" w:sz="2" w:space="0" w:color="auto"/>
              <w:bottom w:val="single" w:sz="4" w:space="0" w:color="auto"/>
              <w:right w:val="single" w:sz="2" w:space="0" w:color="auto"/>
            </w:tcBorders>
            <w:vAlign w:val="center"/>
          </w:tcPr>
          <w:p w14:paraId="3D85F7CA" w14:textId="77777777" w:rsidR="000C220F" w:rsidRPr="000A6455" w:rsidRDefault="00C90496" w:rsidP="00F34A0C">
            <w:pPr>
              <w:pStyle w:val="Para01"/>
              <w:tabs>
                <w:tab w:val="left" w:pos="-111"/>
              </w:tabs>
              <w:spacing w:after="0" w:line="264" w:lineRule="auto"/>
              <w:ind w:left="69" w:firstLine="0"/>
              <w:rPr>
                <w:rFonts w:ascii="Arial Narrow" w:hAnsi="Arial Narrow"/>
                <w:sz w:val="20"/>
                <w:szCs w:val="20"/>
              </w:rPr>
            </w:pPr>
            <w:r w:rsidRPr="000A6455">
              <w:rPr>
                <w:rFonts w:ascii="Arial Narrow" w:hAnsi="Arial Narrow"/>
                <w:sz w:val="20"/>
                <w:szCs w:val="20"/>
              </w:rPr>
              <w:t xml:space="preserve">A party may request details from the Arbiter, within 14 days of the ruling.  Upon such request, the Arbiter will explain the ruling in writing. </w:t>
            </w:r>
          </w:p>
        </w:tc>
      </w:tr>
      <w:tr w:rsidR="0021530D" w14:paraId="4CCF0D8A" w14:textId="77777777" w:rsidTr="00F34A0C">
        <w:trPr>
          <w:trHeight w:val="51"/>
        </w:trPr>
        <w:tc>
          <w:tcPr>
            <w:tcW w:w="10800" w:type="dxa"/>
            <w:gridSpan w:val="3"/>
            <w:tcBorders>
              <w:top w:val="single" w:sz="4" w:space="0" w:color="auto"/>
              <w:left w:val="nil"/>
              <w:bottom w:val="nil"/>
              <w:right w:val="nil"/>
            </w:tcBorders>
          </w:tcPr>
          <w:p w14:paraId="60703C88" w14:textId="77777777" w:rsidR="000C220F" w:rsidRPr="000A6455" w:rsidRDefault="00C90496" w:rsidP="00F34A0C">
            <w:pPr>
              <w:spacing w:line="264" w:lineRule="auto"/>
              <w:jc w:val="center"/>
              <w:rPr>
                <w:rFonts w:ascii="Arial Narrow" w:hAnsi="Arial Narrow"/>
                <w:b/>
                <w:sz w:val="20"/>
                <w:szCs w:val="20"/>
              </w:rPr>
            </w:pPr>
            <w:r w:rsidRPr="000A6455">
              <w:rPr>
                <w:rFonts w:ascii="Arial Narrow" w:hAnsi="Arial Narrow"/>
                <w:b/>
                <w:sz w:val="20"/>
                <w:szCs w:val="20"/>
              </w:rPr>
              <w:t>Options</w:t>
            </w:r>
            <w:r w:rsidR="00BD13E6">
              <w:rPr>
                <w:rFonts w:ascii="Arial Narrow" w:hAnsi="Arial Narrow"/>
                <w:b/>
                <w:sz w:val="20"/>
                <w:szCs w:val="20"/>
              </w:rPr>
              <w:t xml:space="preserve"> Other Than Arbitration</w:t>
            </w:r>
          </w:p>
        </w:tc>
      </w:tr>
      <w:tr w:rsidR="0021530D" w14:paraId="61CCF41D" w14:textId="77777777" w:rsidTr="00F34A0C">
        <w:trPr>
          <w:trHeight w:val="669"/>
        </w:trPr>
        <w:tc>
          <w:tcPr>
            <w:tcW w:w="1620" w:type="dxa"/>
            <w:tcBorders>
              <w:top w:val="single" w:sz="4" w:space="0" w:color="auto"/>
              <w:left w:val="single" w:sz="2" w:space="0" w:color="auto"/>
              <w:bottom w:val="single" w:sz="2" w:space="0" w:color="auto"/>
              <w:right w:val="single" w:sz="2" w:space="0" w:color="auto"/>
            </w:tcBorders>
            <w:shd w:val="clear" w:color="auto" w:fill="F3F3F3"/>
            <w:vAlign w:val="center"/>
          </w:tcPr>
          <w:p w14:paraId="3E4742B2" w14:textId="77777777" w:rsidR="000C220F" w:rsidRPr="000A6455" w:rsidRDefault="00C90496" w:rsidP="00F34A0C">
            <w:pPr>
              <w:spacing w:line="264" w:lineRule="auto"/>
              <w:rPr>
                <w:rFonts w:ascii="Arial Narrow" w:hAnsi="Arial Narrow"/>
                <w:b/>
                <w:sz w:val="20"/>
                <w:szCs w:val="20"/>
              </w:rPr>
            </w:pPr>
            <w:r w:rsidRPr="000A6455">
              <w:rPr>
                <w:rFonts w:ascii="Arial Narrow" w:hAnsi="Arial Narrow"/>
                <w:b/>
                <w:sz w:val="20"/>
                <w:szCs w:val="20"/>
              </w:rPr>
              <w:t>If you don’t want to arbitrate, can you still get a transaction?</w:t>
            </w:r>
          </w:p>
        </w:tc>
        <w:tc>
          <w:tcPr>
            <w:tcW w:w="1440" w:type="dxa"/>
            <w:tcBorders>
              <w:top w:val="single" w:sz="4" w:space="0" w:color="auto"/>
              <w:left w:val="single" w:sz="2" w:space="0" w:color="auto"/>
              <w:bottom w:val="single" w:sz="2" w:space="0" w:color="auto"/>
              <w:right w:val="single" w:sz="2" w:space="0" w:color="auto"/>
            </w:tcBorders>
            <w:vAlign w:val="center"/>
          </w:tcPr>
          <w:p w14:paraId="4ED67F27" w14:textId="77777777" w:rsidR="000C220F" w:rsidRPr="000A6455" w:rsidRDefault="00C90496" w:rsidP="00BD13E6">
            <w:pPr>
              <w:pStyle w:val="Para01"/>
              <w:tabs>
                <w:tab w:val="clear" w:pos="360"/>
                <w:tab w:val="clear" w:pos="720"/>
                <w:tab w:val="left" w:pos="252"/>
              </w:tabs>
              <w:spacing w:after="0" w:line="264" w:lineRule="auto"/>
              <w:ind w:left="0" w:firstLine="0"/>
              <w:rPr>
                <w:rFonts w:ascii="Arial Narrow" w:hAnsi="Arial Narrow"/>
                <w:sz w:val="20"/>
                <w:szCs w:val="20"/>
              </w:rPr>
            </w:pPr>
            <w:r w:rsidRPr="000A6455">
              <w:rPr>
                <w:rFonts w:ascii="Arial Narrow" w:hAnsi="Arial Narrow"/>
                <w:b/>
                <w:sz w:val="20"/>
                <w:szCs w:val="20"/>
              </w:rPr>
              <w:t xml:space="preserve">Yes. </w:t>
            </w:r>
            <w:r w:rsidR="00BD13E6">
              <w:rPr>
                <w:rFonts w:ascii="Arial Narrow" w:hAnsi="Arial Narrow"/>
                <w:b/>
                <w:sz w:val="20"/>
                <w:szCs w:val="20"/>
              </w:rPr>
              <w:t xml:space="preserve">This Clause gives you some options.  </w:t>
            </w:r>
            <w:r w:rsidRPr="000A6455">
              <w:rPr>
                <w:rFonts w:ascii="Arial Narrow" w:hAnsi="Arial Narrow"/>
                <w:b/>
                <w:sz w:val="20"/>
                <w:szCs w:val="20"/>
              </w:rPr>
              <w:t>You</w:t>
            </w:r>
            <w:r w:rsidR="00BD13E6">
              <w:rPr>
                <w:rFonts w:ascii="Arial Narrow" w:hAnsi="Arial Narrow"/>
                <w:b/>
                <w:sz w:val="20"/>
                <w:szCs w:val="20"/>
              </w:rPr>
              <w:t xml:space="preserve"> also</w:t>
            </w:r>
            <w:r w:rsidRPr="000A6455">
              <w:rPr>
                <w:rFonts w:ascii="Arial Narrow" w:hAnsi="Arial Narrow"/>
                <w:b/>
                <w:sz w:val="20"/>
                <w:szCs w:val="20"/>
              </w:rPr>
              <w:t xml:space="preserve"> can </w:t>
            </w:r>
            <w:r w:rsidR="00BD13E6">
              <w:rPr>
                <w:rFonts w:ascii="Arial Narrow" w:hAnsi="Arial Narrow"/>
                <w:b/>
                <w:sz w:val="20"/>
                <w:szCs w:val="20"/>
              </w:rPr>
              <w:t>refuse this Clause and still obtain</w:t>
            </w:r>
            <w:r w:rsidRPr="000A6455">
              <w:rPr>
                <w:rFonts w:ascii="Arial Narrow" w:hAnsi="Arial Narrow"/>
                <w:b/>
                <w:sz w:val="20"/>
                <w:szCs w:val="20"/>
              </w:rPr>
              <w:t xml:space="preserve"> our serv</w:t>
            </w:r>
            <w:r w:rsidR="00BD13E6">
              <w:rPr>
                <w:rFonts w:ascii="Arial Narrow" w:hAnsi="Arial Narrow"/>
                <w:b/>
                <w:sz w:val="20"/>
                <w:szCs w:val="20"/>
              </w:rPr>
              <w:t>ices</w:t>
            </w:r>
            <w:r w:rsidRPr="000A6455">
              <w:rPr>
                <w:rFonts w:ascii="Arial Narrow" w:hAnsi="Arial Narrow"/>
                <w:b/>
                <w:sz w:val="20"/>
                <w:szCs w:val="20"/>
              </w:rPr>
              <w:t xml:space="preserve">. </w:t>
            </w:r>
          </w:p>
        </w:tc>
        <w:tc>
          <w:tcPr>
            <w:tcW w:w="7740" w:type="dxa"/>
            <w:tcBorders>
              <w:top w:val="single" w:sz="4" w:space="0" w:color="auto"/>
              <w:left w:val="single" w:sz="2" w:space="0" w:color="auto"/>
              <w:bottom w:val="single" w:sz="2" w:space="0" w:color="auto"/>
              <w:right w:val="single" w:sz="2" w:space="0" w:color="auto"/>
            </w:tcBorders>
            <w:vAlign w:val="center"/>
          </w:tcPr>
          <w:p w14:paraId="15D8E8DE" w14:textId="77777777" w:rsidR="000C220F" w:rsidRPr="000A6455" w:rsidRDefault="00C90496" w:rsidP="00F34A0C">
            <w:pPr>
              <w:pStyle w:val="Para01"/>
              <w:tabs>
                <w:tab w:val="clear" w:pos="360"/>
                <w:tab w:val="clear" w:pos="720"/>
                <w:tab w:val="left" w:pos="0"/>
              </w:tabs>
              <w:spacing w:after="0" w:line="264" w:lineRule="auto"/>
              <w:ind w:left="69" w:firstLine="0"/>
              <w:rPr>
                <w:rFonts w:ascii="Arial Narrow" w:hAnsi="Arial Narrow"/>
                <w:sz w:val="20"/>
                <w:szCs w:val="20"/>
              </w:rPr>
            </w:pPr>
            <w:r w:rsidRPr="000A6455">
              <w:rPr>
                <w:rFonts w:ascii="Arial Narrow" w:hAnsi="Arial Narrow"/>
                <w:sz w:val="20"/>
                <w:szCs w:val="20"/>
              </w:rPr>
              <w:t xml:space="preserve">Consider these choices: </w:t>
            </w:r>
          </w:p>
          <w:p w14:paraId="3D6A3D21" w14:textId="77777777" w:rsidR="000C220F" w:rsidRPr="000A6455" w:rsidRDefault="00C90496" w:rsidP="00F34A0C">
            <w:pPr>
              <w:pStyle w:val="Para01"/>
              <w:numPr>
                <w:ilvl w:val="0"/>
                <w:numId w:val="3"/>
              </w:numPr>
              <w:tabs>
                <w:tab w:val="clear" w:pos="360"/>
                <w:tab w:val="left" w:pos="0"/>
              </w:tabs>
              <w:spacing w:after="0" w:line="264" w:lineRule="auto"/>
              <w:rPr>
                <w:rFonts w:ascii="Arial Narrow" w:hAnsi="Arial Narrow"/>
                <w:sz w:val="20"/>
                <w:szCs w:val="20"/>
              </w:rPr>
            </w:pPr>
            <w:r w:rsidRPr="000A6455">
              <w:rPr>
                <w:rFonts w:ascii="Arial Narrow" w:hAnsi="Arial Narrow"/>
                <w:b/>
                <w:sz w:val="20"/>
                <w:szCs w:val="20"/>
              </w:rPr>
              <w:t xml:space="preserve">Informal Dispute Resolution. </w:t>
            </w:r>
            <w:r w:rsidRPr="000A6455">
              <w:rPr>
                <w:rFonts w:ascii="Arial Narrow" w:hAnsi="Arial Narrow"/>
                <w:sz w:val="20"/>
                <w:szCs w:val="20"/>
              </w:rPr>
              <w:t>Contact us, and attempt to settle any Disputes.</w:t>
            </w:r>
          </w:p>
          <w:p w14:paraId="2FB7E279" w14:textId="77777777" w:rsidR="000C220F" w:rsidRPr="000A6455" w:rsidRDefault="00C90496" w:rsidP="00F34A0C">
            <w:pPr>
              <w:pStyle w:val="Para01"/>
              <w:numPr>
                <w:ilvl w:val="0"/>
                <w:numId w:val="3"/>
              </w:numPr>
              <w:tabs>
                <w:tab w:val="clear" w:pos="360"/>
                <w:tab w:val="left" w:pos="0"/>
              </w:tabs>
              <w:spacing w:after="0" w:line="264" w:lineRule="auto"/>
              <w:rPr>
                <w:rFonts w:ascii="Arial Narrow" w:hAnsi="Arial Narrow"/>
                <w:sz w:val="20"/>
                <w:szCs w:val="20"/>
              </w:rPr>
            </w:pPr>
            <w:r w:rsidRPr="000A6455">
              <w:rPr>
                <w:rFonts w:ascii="Arial Narrow" w:hAnsi="Arial Narrow"/>
                <w:b/>
                <w:sz w:val="20"/>
                <w:szCs w:val="20"/>
              </w:rPr>
              <w:t xml:space="preserve">Small-claims Court. </w:t>
            </w:r>
            <w:r w:rsidRPr="000A6455">
              <w:rPr>
                <w:rFonts w:ascii="Arial Narrow" w:hAnsi="Arial Narrow"/>
                <w:sz w:val="20"/>
                <w:szCs w:val="20"/>
              </w:rPr>
              <w:t>Seek to solve Disputes in small-claims court, within state law limits.</w:t>
            </w:r>
          </w:p>
          <w:p w14:paraId="3C77FA5F" w14:textId="77777777" w:rsidR="000C220F" w:rsidRPr="000A6455" w:rsidRDefault="00C90496" w:rsidP="00BD13E6">
            <w:pPr>
              <w:pStyle w:val="Para01"/>
              <w:numPr>
                <w:ilvl w:val="0"/>
                <w:numId w:val="3"/>
              </w:numPr>
              <w:tabs>
                <w:tab w:val="clear" w:pos="360"/>
                <w:tab w:val="left" w:pos="0"/>
              </w:tabs>
              <w:spacing w:after="0" w:line="264" w:lineRule="auto"/>
              <w:rPr>
                <w:rFonts w:ascii="Arial Narrow" w:hAnsi="Arial Narrow"/>
                <w:sz w:val="20"/>
                <w:szCs w:val="20"/>
              </w:rPr>
            </w:pPr>
            <w:r w:rsidRPr="000A6455">
              <w:rPr>
                <w:rFonts w:ascii="Arial Narrow" w:hAnsi="Arial Narrow"/>
                <w:b/>
                <w:sz w:val="20"/>
                <w:szCs w:val="20"/>
              </w:rPr>
              <w:t xml:space="preserve">Opt-Out of Arbitration. </w:t>
            </w:r>
            <w:r w:rsidR="00BD13E6">
              <w:rPr>
                <w:rFonts w:ascii="Arial Narrow" w:hAnsi="Arial Narrow"/>
                <w:sz w:val="20"/>
                <w:szCs w:val="20"/>
              </w:rPr>
              <w:t xml:space="preserve">You may </w:t>
            </w:r>
            <w:r w:rsidRPr="000A6455">
              <w:rPr>
                <w:rFonts w:ascii="Arial Narrow" w:hAnsi="Arial Narrow"/>
                <w:sz w:val="20"/>
                <w:szCs w:val="20"/>
              </w:rPr>
              <w:t>opt-out</w:t>
            </w:r>
            <w:r w:rsidR="00BD13E6">
              <w:rPr>
                <w:rFonts w:ascii="Arial Narrow" w:hAnsi="Arial Narrow"/>
                <w:sz w:val="20"/>
                <w:szCs w:val="20"/>
              </w:rPr>
              <w:t xml:space="preserve"> of this Clause as explained below</w:t>
            </w:r>
            <w:r w:rsidRPr="000A6455">
              <w:rPr>
                <w:rFonts w:ascii="Arial Narrow" w:hAnsi="Arial Narrow"/>
                <w:sz w:val="20"/>
                <w:szCs w:val="20"/>
              </w:rPr>
              <w:t>.</w:t>
            </w:r>
          </w:p>
        </w:tc>
      </w:tr>
      <w:tr w:rsidR="0021530D" w14:paraId="22FE4B1C" w14:textId="77777777" w:rsidTr="00F34A0C">
        <w:trPr>
          <w:trHeight w:val="51"/>
        </w:trPr>
        <w:tc>
          <w:tcPr>
            <w:tcW w:w="1620" w:type="dxa"/>
            <w:tcBorders>
              <w:top w:val="single" w:sz="2" w:space="0" w:color="auto"/>
              <w:left w:val="single" w:sz="2" w:space="0" w:color="auto"/>
              <w:bottom w:val="single" w:sz="2" w:space="0" w:color="auto"/>
              <w:right w:val="single" w:sz="2" w:space="0" w:color="auto"/>
            </w:tcBorders>
            <w:shd w:val="clear" w:color="auto" w:fill="F3F3F3"/>
            <w:vAlign w:val="center"/>
          </w:tcPr>
          <w:p w14:paraId="0EBDE211" w14:textId="77777777" w:rsidR="000C220F" w:rsidRPr="000A6455" w:rsidRDefault="00C90496" w:rsidP="00F34A0C">
            <w:pPr>
              <w:spacing w:line="264" w:lineRule="auto"/>
              <w:rPr>
                <w:rFonts w:ascii="Arial Narrow" w:hAnsi="Arial Narrow"/>
                <w:b/>
                <w:sz w:val="20"/>
                <w:szCs w:val="20"/>
              </w:rPr>
            </w:pPr>
            <w:r w:rsidRPr="000A6455">
              <w:rPr>
                <w:rFonts w:ascii="Arial Narrow" w:hAnsi="Arial Narrow"/>
                <w:b/>
                <w:sz w:val="20"/>
                <w:szCs w:val="20"/>
              </w:rPr>
              <w:t>Can you opt-out of the Clause?</w:t>
            </w:r>
          </w:p>
        </w:tc>
        <w:tc>
          <w:tcPr>
            <w:tcW w:w="1440" w:type="dxa"/>
            <w:tcBorders>
              <w:top w:val="single" w:sz="2" w:space="0" w:color="auto"/>
              <w:left w:val="single" w:sz="2" w:space="0" w:color="auto"/>
              <w:bottom w:val="single" w:sz="2" w:space="0" w:color="auto"/>
              <w:right w:val="single" w:sz="2" w:space="0" w:color="auto"/>
            </w:tcBorders>
            <w:vAlign w:val="center"/>
          </w:tcPr>
          <w:p w14:paraId="25965E60" w14:textId="77777777" w:rsidR="000C220F" w:rsidRPr="000A6455" w:rsidRDefault="00C90496" w:rsidP="00F34A0C">
            <w:pPr>
              <w:spacing w:line="264" w:lineRule="auto"/>
              <w:rPr>
                <w:rFonts w:ascii="Arial Narrow" w:hAnsi="Arial Narrow"/>
                <w:b/>
                <w:sz w:val="20"/>
                <w:szCs w:val="20"/>
              </w:rPr>
            </w:pPr>
            <w:r w:rsidRPr="000A6455">
              <w:rPr>
                <w:rFonts w:ascii="Arial Narrow" w:hAnsi="Arial Narrow"/>
                <w:b/>
                <w:sz w:val="20"/>
                <w:szCs w:val="20"/>
              </w:rPr>
              <w:t>Yes. Within 60 days.</w:t>
            </w:r>
          </w:p>
        </w:tc>
        <w:tc>
          <w:tcPr>
            <w:tcW w:w="7740" w:type="dxa"/>
            <w:tcBorders>
              <w:top w:val="single" w:sz="2" w:space="0" w:color="auto"/>
              <w:left w:val="single" w:sz="2" w:space="0" w:color="auto"/>
              <w:bottom w:val="single" w:sz="2" w:space="0" w:color="auto"/>
              <w:right w:val="single" w:sz="2" w:space="0" w:color="auto"/>
            </w:tcBorders>
            <w:vAlign w:val="center"/>
          </w:tcPr>
          <w:p w14:paraId="14AF4532" w14:textId="77777777" w:rsidR="000C220F" w:rsidRPr="000A6455" w:rsidRDefault="00C90496" w:rsidP="00BD13E6">
            <w:pPr>
              <w:tabs>
                <w:tab w:val="left" w:pos="0"/>
              </w:tabs>
              <w:spacing w:line="264" w:lineRule="auto"/>
              <w:rPr>
                <w:rFonts w:ascii="Arial Narrow" w:hAnsi="Arial Narrow"/>
                <w:b/>
                <w:sz w:val="20"/>
                <w:szCs w:val="20"/>
              </w:rPr>
            </w:pPr>
            <w:r w:rsidRPr="000A6455">
              <w:rPr>
                <w:rFonts w:ascii="Arial Narrow" w:hAnsi="Arial Narrow"/>
                <w:sz w:val="20"/>
                <w:szCs w:val="20"/>
              </w:rPr>
              <w:t xml:space="preserve">Write us within 60 calendar days of signing your agreement to opt-out of the Clause for </w:t>
            </w:r>
            <w:r w:rsidR="00BD13E6">
              <w:rPr>
                <w:rFonts w:ascii="Arial Narrow" w:hAnsi="Arial Narrow"/>
                <w:sz w:val="20"/>
                <w:szCs w:val="20"/>
              </w:rPr>
              <w:t>this transaction</w:t>
            </w:r>
            <w:r w:rsidRPr="000A6455">
              <w:rPr>
                <w:rFonts w:ascii="Arial Narrow" w:hAnsi="Arial Narrow"/>
                <w:sz w:val="20"/>
                <w:szCs w:val="20"/>
              </w:rPr>
              <w:t xml:space="preserve">. List your name, address, account number and date. List that you “opt out.” If you opt out, it will only apply to </w:t>
            </w:r>
            <w:r w:rsidR="00BD13E6">
              <w:rPr>
                <w:rFonts w:ascii="Arial Narrow" w:hAnsi="Arial Narrow"/>
                <w:sz w:val="20"/>
                <w:szCs w:val="20"/>
              </w:rPr>
              <w:t>this transaction</w:t>
            </w:r>
            <w:r w:rsidRPr="000A6455">
              <w:rPr>
                <w:rFonts w:ascii="Arial Narrow" w:hAnsi="Arial Narrow"/>
                <w:sz w:val="20"/>
                <w:szCs w:val="20"/>
              </w:rPr>
              <w:t>.</w:t>
            </w:r>
          </w:p>
        </w:tc>
      </w:tr>
    </w:tbl>
    <w:p w14:paraId="109430A4" w14:textId="77777777" w:rsidR="000C220F" w:rsidRPr="00D74E1D" w:rsidRDefault="00C90496" w:rsidP="000C220F">
      <w:pPr>
        <w:pStyle w:val="BodyText3"/>
        <w:spacing w:after="60"/>
        <w:jc w:val="cente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201AB149" w14:textId="77777777" w:rsidR="000C220F" w:rsidRPr="005F6FE2" w:rsidRDefault="00C90496" w:rsidP="000C220F">
      <w:pPr>
        <w:autoSpaceDE w:val="0"/>
        <w:autoSpaceDN w:val="0"/>
        <w:adjustRightInd w:val="0"/>
        <w:spacing w:before="120" w:after="60"/>
        <w:jc w:val="center"/>
        <w:rPr>
          <w:rFonts w:ascii="Arial Narrow" w:hAnsi="Arial Narrow" w:cs="Melior-Bold"/>
          <w:b/>
          <w:bCs/>
          <w:sz w:val="20"/>
          <w:szCs w:val="20"/>
        </w:rPr>
      </w:pPr>
      <w:r w:rsidRPr="005F6FE2">
        <w:rPr>
          <w:rFonts w:ascii="Arial Narrow" w:hAnsi="Arial Narrow" w:cs="Melior-Bold"/>
          <w:b/>
          <w:bCs/>
          <w:sz w:val="20"/>
          <w:szCs w:val="20"/>
        </w:rPr>
        <w:t>YOUR BILLING RIGHTS: KEEP THIS DOCUMENT FOR</w:t>
      </w:r>
      <w:r>
        <w:rPr>
          <w:rFonts w:ascii="Arial Narrow" w:hAnsi="Arial Narrow" w:cs="Melior-Bold"/>
          <w:b/>
          <w:bCs/>
          <w:sz w:val="20"/>
          <w:szCs w:val="20"/>
        </w:rPr>
        <w:t xml:space="preserve"> </w:t>
      </w:r>
      <w:r w:rsidRPr="005F6FE2">
        <w:rPr>
          <w:rFonts w:ascii="Arial Narrow" w:hAnsi="Arial Narrow" w:cs="Melior-Bold"/>
          <w:b/>
          <w:bCs/>
          <w:sz w:val="20"/>
          <w:szCs w:val="20"/>
        </w:rPr>
        <w:t>FUTURE USE</w:t>
      </w:r>
    </w:p>
    <w:p w14:paraId="3B100FB7" w14:textId="77777777" w:rsidR="000C220F" w:rsidRPr="005F6FE2" w:rsidRDefault="00C90496" w:rsidP="000C220F">
      <w:pPr>
        <w:autoSpaceDE w:val="0"/>
        <w:autoSpaceDN w:val="0"/>
        <w:adjustRightInd w:val="0"/>
        <w:spacing w:after="60"/>
        <w:rPr>
          <w:rFonts w:ascii="Arial Narrow" w:hAnsi="Arial Narrow" w:cs="Melior"/>
          <w:sz w:val="20"/>
          <w:szCs w:val="20"/>
        </w:rPr>
      </w:pPr>
      <w:r w:rsidRPr="005F6FE2">
        <w:rPr>
          <w:rFonts w:ascii="Arial Narrow" w:hAnsi="Arial Narrow" w:cs="Melior"/>
          <w:sz w:val="20"/>
          <w:szCs w:val="20"/>
        </w:rPr>
        <w:t>This notice tells you about your rights and</w:t>
      </w:r>
      <w:r>
        <w:rPr>
          <w:rFonts w:ascii="Arial Narrow" w:hAnsi="Arial Narrow" w:cs="Melior"/>
          <w:sz w:val="20"/>
          <w:szCs w:val="20"/>
        </w:rPr>
        <w:t xml:space="preserve"> </w:t>
      </w:r>
      <w:r w:rsidRPr="005F6FE2">
        <w:rPr>
          <w:rFonts w:ascii="Arial Narrow" w:hAnsi="Arial Narrow" w:cs="Melior"/>
          <w:sz w:val="20"/>
          <w:szCs w:val="20"/>
        </w:rPr>
        <w:t>our responsibilities under the Fair Credit</w:t>
      </w:r>
      <w:r>
        <w:rPr>
          <w:rFonts w:ascii="Arial Narrow" w:hAnsi="Arial Narrow" w:cs="Melior"/>
          <w:sz w:val="20"/>
          <w:szCs w:val="20"/>
        </w:rPr>
        <w:t xml:space="preserve"> </w:t>
      </w:r>
      <w:r w:rsidRPr="005F6FE2">
        <w:rPr>
          <w:rFonts w:ascii="Arial Narrow" w:hAnsi="Arial Narrow" w:cs="Melior"/>
          <w:sz w:val="20"/>
          <w:szCs w:val="20"/>
        </w:rPr>
        <w:t>Billing Act.</w:t>
      </w:r>
    </w:p>
    <w:p w14:paraId="7237C348" w14:textId="77777777" w:rsidR="000C220F" w:rsidRPr="005F6FE2" w:rsidRDefault="00C90496" w:rsidP="000C220F">
      <w:pPr>
        <w:autoSpaceDE w:val="0"/>
        <w:autoSpaceDN w:val="0"/>
        <w:adjustRightInd w:val="0"/>
        <w:spacing w:after="60"/>
        <w:rPr>
          <w:rFonts w:ascii="Arial Narrow" w:hAnsi="Arial Narrow" w:cs="Melior-Bold"/>
          <w:b/>
          <w:bCs/>
          <w:sz w:val="20"/>
          <w:szCs w:val="20"/>
        </w:rPr>
      </w:pPr>
      <w:r w:rsidRPr="005F6FE2">
        <w:rPr>
          <w:rFonts w:ascii="Arial Narrow" w:hAnsi="Arial Narrow" w:cs="Melior-Bold"/>
          <w:b/>
          <w:bCs/>
          <w:sz w:val="20"/>
          <w:szCs w:val="20"/>
        </w:rPr>
        <w:t xml:space="preserve">What To Do If You Find </w:t>
      </w:r>
      <w:proofErr w:type="gramStart"/>
      <w:r w:rsidRPr="005F6FE2">
        <w:rPr>
          <w:rFonts w:ascii="Arial Narrow" w:hAnsi="Arial Narrow" w:cs="Melior-Bold"/>
          <w:b/>
          <w:bCs/>
          <w:sz w:val="20"/>
          <w:szCs w:val="20"/>
        </w:rPr>
        <w:t>A</w:t>
      </w:r>
      <w:proofErr w:type="gramEnd"/>
      <w:r w:rsidRPr="005F6FE2">
        <w:rPr>
          <w:rFonts w:ascii="Arial Narrow" w:hAnsi="Arial Narrow" w:cs="Melior-Bold"/>
          <w:b/>
          <w:bCs/>
          <w:sz w:val="20"/>
          <w:szCs w:val="20"/>
        </w:rPr>
        <w:t xml:space="preserve"> Mistake On Your</w:t>
      </w:r>
      <w:r>
        <w:rPr>
          <w:rFonts w:ascii="Arial Narrow" w:hAnsi="Arial Narrow" w:cs="Melior-Bold"/>
          <w:b/>
          <w:bCs/>
          <w:sz w:val="20"/>
          <w:szCs w:val="20"/>
        </w:rPr>
        <w:t xml:space="preserve"> </w:t>
      </w:r>
      <w:r w:rsidRPr="005F6FE2">
        <w:rPr>
          <w:rFonts w:ascii="Arial Narrow" w:hAnsi="Arial Narrow" w:cs="Melior-Bold"/>
          <w:b/>
          <w:bCs/>
          <w:sz w:val="20"/>
          <w:szCs w:val="20"/>
        </w:rPr>
        <w:t>Statement</w:t>
      </w:r>
    </w:p>
    <w:p w14:paraId="604B9F42" w14:textId="77777777" w:rsidR="000C220F" w:rsidRPr="00884424" w:rsidRDefault="00C90496" w:rsidP="000C220F">
      <w:pPr>
        <w:autoSpaceDE w:val="0"/>
        <w:autoSpaceDN w:val="0"/>
        <w:adjustRightInd w:val="0"/>
        <w:spacing w:after="60"/>
        <w:rPr>
          <w:rFonts w:ascii="Arial Narrow" w:hAnsi="Arial Narrow" w:cs="Melior"/>
          <w:sz w:val="20"/>
          <w:szCs w:val="20"/>
        </w:rPr>
      </w:pPr>
      <w:r w:rsidRPr="005F6FE2">
        <w:rPr>
          <w:rFonts w:ascii="Arial Narrow" w:hAnsi="Arial Narrow" w:cs="Melior"/>
          <w:sz w:val="20"/>
          <w:szCs w:val="20"/>
        </w:rPr>
        <w:t xml:space="preserve">If </w:t>
      </w:r>
      <w:r w:rsidRPr="00884424">
        <w:rPr>
          <w:rFonts w:ascii="Arial Narrow" w:hAnsi="Arial Narrow" w:cs="Melior"/>
          <w:sz w:val="20"/>
          <w:szCs w:val="20"/>
        </w:rPr>
        <w:t xml:space="preserve">you think there is an error on your statement, write to us at: </w:t>
      </w:r>
    </w:p>
    <w:p w14:paraId="4DB0C6FD" w14:textId="77777777" w:rsidR="00C7787F" w:rsidRDefault="00C7787F" w:rsidP="000C220F">
      <w:pPr>
        <w:autoSpaceDE w:val="0"/>
        <w:autoSpaceDN w:val="0"/>
        <w:adjustRightInd w:val="0"/>
        <w:ind w:firstLine="720"/>
        <w:rPr>
          <w:rFonts w:ascii="Arial Narrow" w:hAnsi="Arial Narrow" w:cs="Melior"/>
          <w:sz w:val="20"/>
          <w:szCs w:val="20"/>
        </w:rPr>
      </w:pPr>
      <w:r w:rsidRPr="00C7787F">
        <w:rPr>
          <w:rFonts w:ascii="Arial Narrow" w:hAnsi="Arial Narrow" w:cs="Melior"/>
          <w:sz w:val="20"/>
          <w:szCs w:val="20"/>
        </w:rPr>
        <w:t xml:space="preserve">MedPay, LLC dba Healthy Habits </w:t>
      </w:r>
    </w:p>
    <w:p w14:paraId="674A750A" w14:textId="6BFFC18A" w:rsidR="000C220F" w:rsidRPr="00884424" w:rsidRDefault="00C90496" w:rsidP="000C220F">
      <w:pPr>
        <w:autoSpaceDE w:val="0"/>
        <w:autoSpaceDN w:val="0"/>
        <w:adjustRightInd w:val="0"/>
        <w:ind w:firstLine="720"/>
        <w:rPr>
          <w:rFonts w:ascii="Arial Narrow" w:hAnsi="Arial Narrow" w:cs="Melior"/>
          <w:sz w:val="20"/>
          <w:szCs w:val="20"/>
        </w:rPr>
      </w:pPr>
      <w:r w:rsidRPr="00884424">
        <w:rPr>
          <w:rFonts w:ascii="Arial Narrow" w:hAnsi="Arial Narrow" w:cs="Melior"/>
          <w:sz w:val="20"/>
          <w:szCs w:val="20"/>
        </w:rPr>
        <w:t>Attn. Billing Department</w:t>
      </w:r>
    </w:p>
    <w:p w14:paraId="175EF931" w14:textId="77777777" w:rsidR="00C7787F" w:rsidRPr="00C7787F" w:rsidRDefault="00C7787F" w:rsidP="00C7787F">
      <w:pPr>
        <w:autoSpaceDE w:val="0"/>
        <w:autoSpaceDN w:val="0"/>
        <w:adjustRightInd w:val="0"/>
        <w:spacing w:after="60"/>
        <w:ind w:firstLine="720"/>
        <w:rPr>
          <w:rFonts w:ascii="Arial Narrow" w:hAnsi="Arial Narrow" w:cs="Melior"/>
          <w:sz w:val="20"/>
          <w:szCs w:val="20"/>
        </w:rPr>
      </w:pPr>
      <w:r w:rsidRPr="00C7787F">
        <w:rPr>
          <w:rFonts w:ascii="Arial Narrow" w:hAnsi="Arial Narrow" w:cs="Melior"/>
          <w:sz w:val="20"/>
          <w:szCs w:val="20"/>
        </w:rPr>
        <w:t xml:space="preserve">649 Fifth Avenue </w:t>
      </w:r>
    </w:p>
    <w:p w14:paraId="318A88F8" w14:textId="7B36A2E0" w:rsidR="00C7787F" w:rsidRPr="00C7787F" w:rsidRDefault="00C7787F" w:rsidP="00C7787F">
      <w:pPr>
        <w:autoSpaceDE w:val="0"/>
        <w:autoSpaceDN w:val="0"/>
        <w:adjustRightInd w:val="0"/>
        <w:spacing w:after="60"/>
        <w:rPr>
          <w:rFonts w:ascii="Arial Narrow" w:hAnsi="Arial Narrow" w:cs="Melior"/>
          <w:sz w:val="20"/>
          <w:szCs w:val="20"/>
        </w:rPr>
      </w:pPr>
      <w:r w:rsidRPr="00C7787F">
        <w:rPr>
          <w:rFonts w:ascii="Arial Narrow" w:hAnsi="Arial Narrow" w:cs="Melior"/>
          <w:sz w:val="20"/>
          <w:szCs w:val="20"/>
        </w:rPr>
        <w:tab/>
        <w:t xml:space="preserve">Suite </w:t>
      </w:r>
      <w:r w:rsidR="0079432F" w:rsidRPr="0079432F">
        <w:rPr>
          <w:rFonts w:ascii="Arial Narrow" w:hAnsi="Arial Narrow" w:cs="Melior"/>
          <w:sz w:val="20"/>
          <w:szCs w:val="20"/>
        </w:rPr>
        <w:t>221</w:t>
      </w:r>
    </w:p>
    <w:p w14:paraId="05F0A65D" w14:textId="77777777" w:rsidR="00C7787F" w:rsidRDefault="00C7787F" w:rsidP="00C7787F">
      <w:pPr>
        <w:autoSpaceDE w:val="0"/>
        <w:autoSpaceDN w:val="0"/>
        <w:adjustRightInd w:val="0"/>
        <w:spacing w:after="60"/>
        <w:ind w:firstLine="720"/>
        <w:rPr>
          <w:rFonts w:ascii="Arial Narrow" w:hAnsi="Arial Narrow" w:cs="Melior"/>
          <w:sz w:val="20"/>
          <w:szCs w:val="20"/>
        </w:rPr>
      </w:pPr>
      <w:r w:rsidRPr="00C7787F">
        <w:rPr>
          <w:rFonts w:ascii="Arial Narrow" w:hAnsi="Arial Narrow" w:cs="Melior"/>
          <w:sz w:val="20"/>
          <w:szCs w:val="20"/>
        </w:rPr>
        <w:t>Naples, Florida 34103</w:t>
      </w:r>
    </w:p>
    <w:p w14:paraId="6F33D0AD" w14:textId="4F082141" w:rsidR="000C220F" w:rsidRPr="005F6FE2" w:rsidRDefault="00C90496" w:rsidP="00C7787F">
      <w:pPr>
        <w:autoSpaceDE w:val="0"/>
        <w:autoSpaceDN w:val="0"/>
        <w:adjustRightInd w:val="0"/>
        <w:spacing w:after="60"/>
        <w:rPr>
          <w:rFonts w:ascii="Arial Narrow" w:hAnsi="Arial Narrow" w:cs="Melior"/>
          <w:sz w:val="20"/>
          <w:szCs w:val="20"/>
        </w:rPr>
      </w:pPr>
      <w:r w:rsidRPr="005F6FE2">
        <w:rPr>
          <w:rFonts w:ascii="Arial Narrow" w:hAnsi="Arial Narrow" w:cs="Melior"/>
          <w:sz w:val="20"/>
          <w:szCs w:val="20"/>
        </w:rPr>
        <w:t>In your letter, give us the following</w:t>
      </w:r>
      <w:r>
        <w:rPr>
          <w:rFonts w:ascii="Arial Narrow" w:hAnsi="Arial Narrow" w:cs="Melior"/>
          <w:sz w:val="20"/>
          <w:szCs w:val="20"/>
        </w:rPr>
        <w:t xml:space="preserve"> </w:t>
      </w:r>
      <w:r w:rsidRPr="005F6FE2">
        <w:rPr>
          <w:rFonts w:ascii="Arial Narrow" w:hAnsi="Arial Narrow" w:cs="Melior"/>
          <w:sz w:val="20"/>
          <w:szCs w:val="20"/>
        </w:rPr>
        <w:t>information:</w:t>
      </w:r>
    </w:p>
    <w:p w14:paraId="31D96D2B" w14:textId="77777777" w:rsidR="000C220F" w:rsidRPr="005F6FE2" w:rsidRDefault="00C90496" w:rsidP="000C220F">
      <w:pPr>
        <w:autoSpaceDE w:val="0"/>
        <w:autoSpaceDN w:val="0"/>
        <w:adjustRightInd w:val="0"/>
        <w:ind w:left="360"/>
        <w:rPr>
          <w:rFonts w:ascii="Arial Narrow" w:hAnsi="Arial Narrow" w:cs="Melior"/>
          <w:sz w:val="20"/>
          <w:szCs w:val="20"/>
        </w:rPr>
      </w:pPr>
      <w:r w:rsidRPr="005F6FE2">
        <w:rPr>
          <w:rFonts w:ascii="Arial Narrow" w:hAnsi="Arial Narrow" w:cs="Symbol"/>
          <w:sz w:val="20"/>
          <w:szCs w:val="20"/>
        </w:rPr>
        <w:t xml:space="preserve">• </w:t>
      </w:r>
      <w:r w:rsidRPr="005F6FE2">
        <w:rPr>
          <w:rFonts w:ascii="Arial Narrow" w:hAnsi="Arial Narrow" w:cs="Melior-Italic"/>
          <w:i/>
          <w:iCs/>
          <w:sz w:val="20"/>
          <w:szCs w:val="20"/>
        </w:rPr>
        <w:t xml:space="preserve">Account information: </w:t>
      </w:r>
      <w:r w:rsidRPr="005F6FE2">
        <w:rPr>
          <w:rFonts w:ascii="Arial Narrow" w:hAnsi="Arial Narrow" w:cs="Melior"/>
          <w:sz w:val="20"/>
          <w:szCs w:val="20"/>
        </w:rPr>
        <w:t>Your name and</w:t>
      </w:r>
      <w:r>
        <w:rPr>
          <w:rFonts w:ascii="Arial Narrow" w:hAnsi="Arial Narrow" w:cs="Melior"/>
          <w:sz w:val="20"/>
          <w:szCs w:val="20"/>
        </w:rPr>
        <w:t xml:space="preserve"> </w:t>
      </w:r>
      <w:r w:rsidRPr="005F6FE2">
        <w:rPr>
          <w:rFonts w:ascii="Arial Narrow" w:hAnsi="Arial Narrow" w:cs="Melior"/>
          <w:sz w:val="20"/>
          <w:szCs w:val="20"/>
        </w:rPr>
        <w:t>account number.</w:t>
      </w:r>
    </w:p>
    <w:p w14:paraId="7D3DC8E2" w14:textId="77777777" w:rsidR="000C220F" w:rsidRPr="005F6FE2" w:rsidRDefault="00C90496" w:rsidP="000C220F">
      <w:pPr>
        <w:autoSpaceDE w:val="0"/>
        <w:autoSpaceDN w:val="0"/>
        <w:adjustRightInd w:val="0"/>
        <w:ind w:left="360"/>
        <w:rPr>
          <w:rFonts w:ascii="Arial Narrow" w:hAnsi="Arial Narrow" w:cs="Melior"/>
          <w:sz w:val="20"/>
          <w:szCs w:val="20"/>
        </w:rPr>
      </w:pPr>
      <w:r w:rsidRPr="005F6FE2">
        <w:rPr>
          <w:rFonts w:ascii="Arial Narrow" w:hAnsi="Arial Narrow" w:cs="Symbol"/>
          <w:sz w:val="20"/>
          <w:szCs w:val="20"/>
        </w:rPr>
        <w:t xml:space="preserve">• </w:t>
      </w:r>
      <w:r w:rsidRPr="005F6FE2">
        <w:rPr>
          <w:rFonts w:ascii="Arial Narrow" w:hAnsi="Arial Narrow" w:cs="Melior-Italic"/>
          <w:i/>
          <w:iCs/>
          <w:sz w:val="20"/>
          <w:szCs w:val="20"/>
        </w:rPr>
        <w:t xml:space="preserve">Dollar amount: </w:t>
      </w:r>
      <w:r w:rsidRPr="005F6FE2">
        <w:rPr>
          <w:rFonts w:ascii="Arial Narrow" w:hAnsi="Arial Narrow" w:cs="Melior"/>
          <w:sz w:val="20"/>
          <w:szCs w:val="20"/>
        </w:rPr>
        <w:t>The dollar amount of the</w:t>
      </w:r>
      <w:r>
        <w:rPr>
          <w:rFonts w:ascii="Arial Narrow" w:hAnsi="Arial Narrow" w:cs="Melior"/>
          <w:sz w:val="20"/>
          <w:szCs w:val="20"/>
        </w:rPr>
        <w:t xml:space="preserve"> </w:t>
      </w:r>
      <w:r w:rsidRPr="005F6FE2">
        <w:rPr>
          <w:rFonts w:ascii="Arial Narrow" w:hAnsi="Arial Narrow" w:cs="Melior"/>
          <w:sz w:val="20"/>
          <w:szCs w:val="20"/>
        </w:rPr>
        <w:t>suspected error.</w:t>
      </w:r>
    </w:p>
    <w:p w14:paraId="46508422" w14:textId="77777777" w:rsidR="000C220F" w:rsidRPr="005F6FE2" w:rsidRDefault="00C90496" w:rsidP="000C220F">
      <w:pPr>
        <w:autoSpaceDE w:val="0"/>
        <w:autoSpaceDN w:val="0"/>
        <w:adjustRightInd w:val="0"/>
        <w:spacing w:after="60"/>
        <w:ind w:left="360"/>
        <w:rPr>
          <w:rFonts w:ascii="Arial Narrow" w:hAnsi="Arial Narrow" w:cs="Melior"/>
          <w:sz w:val="20"/>
          <w:szCs w:val="20"/>
        </w:rPr>
      </w:pPr>
      <w:r w:rsidRPr="005F6FE2">
        <w:rPr>
          <w:rFonts w:ascii="Arial Narrow" w:hAnsi="Arial Narrow" w:cs="Symbol"/>
          <w:sz w:val="20"/>
          <w:szCs w:val="20"/>
        </w:rPr>
        <w:t xml:space="preserve">• </w:t>
      </w:r>
      <w:r w:rsidRPr="005F6FE2">
        <w:rPr>
          <w:rFonts w:ascii="Arial Narrow" w:hAnsi="Arial Narrow" w:cs="Melior-Italic"/>
          <w:i/>
          <w:iCs/>
          <w:sz w:val="20"/>
          <w:szCs w:val="20"/>
        </w:rPr>
        <w:t xml:space="preserve">Description of problem: </w:t>
      </w:r>
      <w:r w:rsidRPr="005F6FE2">
        <w:rPr>
          <w:rFonts w:ascii="Arial Narrow" w:hAnsi="Arial Narrow" w:cs="Melior"/>
          <w:sz w:val="20"/>
          <w:szCs w:val="20"/>
        </w:rPr>
        <w:t>If you think</w:t>
      </w:r>
      <w:r>
        <w:rPr>
          <w:rFonts w:ascii="Arial Narrow" w:hAnsi="Arial Narrow" w:cs="Melior"/>
          <w:sz w:val="20"/>
          <w:szCs w:val="20"/>
        </w:rPr>
        <w:t xml:space="preserve"> </w:t>
      </w:r>
      <w:r w:rsidRPr="005F6FE2">
        <w:rPr>
          <w:rFonts w:ascii="Arial Narrow" w:hAnsi="Arial Narrow" w:cs="Melior"/>
          <w:sz w:val="20"/>
          <w:szCs w:val="20"/>
        </w:rPr>
        <w:t>there is an error on your bill, describe what</w:t>
      </w:r>
      <w:r>
        <w:rPr>
          <w:rFonts w:ascii="Arial Narrow" w:hAnsi="Arial Narrow" w:cs="Melior"/>
          <w:sz w:val="20"/>
          <w:szCs w:val="20"/>
        </w:rPr>
        <w:t xml:space="preserve"> </w:t>
      </w:r>
      <w:r w:rsidRPr="005F6FE2">
        <w:rPr>
          <w:rFonts w:ascii="Arial Narrow" w:hAnsi="Arial Narrow" w:cs="Melior"/>
          <w:sz w:val="20"/>
          <w:szCs w:val="20"/>
        </w:rPr>
        <w:t>you believe is wrong and why you believe it</w:t>
      </w:r>
      <w:r>
        <w:rPr>
          <w:rFonts w:ascii="Arial Narrow" w:hAnsi="Arial Narrow" w:cs="Melior"/>
          <w:sz w:val="20"/>
          <w:szCs w:val="20"/>
        </w:rPr>
        <w:t xml:space="preserve"> </w:t>
      </w:r>
      <w:r w:rsidRPr="005F6FE2">
        <w:rPr>
          <w:rFonts w:ascii="Arial Narrow" w:hAnsi="Arial Narrow" w:cs="Melior"/>
          <w:sz w:val="20"/>
          <w:szCs w:val="20"/>
        </w:rPr>
        <w:t>is a mistake.</w:t>
      </w:r>
    </w:p>
    <w:p w14:paraId="19E9D3E9" w14:textId="77777777" w:rsidR="000C220F" w:rsidRPr="005F6FE2" w:rsidRDefault="00C90496" w:rsidP="000C220F">
      <w:pPr>
        <w:autoSpaceDE w:val="0"/>
        <w:autoSpaceDN w:val="0"/>
        <w:adjustRightInd w:val="0"/>
        <w:spacing w:after="60"/>
        <w:rPr>
          <w:rFonts w:ascii="Arial Narrow" w:hAnsi="Arial Narrow" w:cs="Melior"/>
          <w:sz w:val="20"/>
          <w:szCs w:val="20"/>
        </w:rPr>
      </w:pPr>
      <w:r w:rsidRPr="005F6FE2">
        <w:rPr>
          <w:rFonts w:ascii="Arial Narrow" w:hAnsi="Arial Narrow" w:cs="Melior"/>
          <w:sz w:val="20"/>
          <w:szCs w:val="20"/>
        </w:rPr>
        <w:t>You must contact us:</w:t>
      </w:r>
    </w:p>
    <w:p w14:paraId="3A735707" w14:textId="77777777" w:rsidR="000C220F" w:rsidRPr="005F6FE2" w:rsidRDefault="00C90496" w:rsidP="000C220F">
      <w:pPr>
        <w:autoSpaceDE w:val="0"/>
        <w:autoSpaceDN w:val="0"/>
        <w:adjustRightInd w:val="0"/>
        <w:ind w:left="360"/>
        <w:rPr>
          <w:rFonts w:ascii="Arial Narrow" w:hAnsi="Arial Narrow" w:cs="Melior"/>
          <w:sz w:val="20"/>
          <w:szCs w:val="20"/>
        </w:rPr>
      </w:pPr>
      <w:r w:rsidRPr="005F6FE2">
        <w:rPr>
          <w:rFonts w:ascii="Arial Narrow" w:hAnsi="Arial Narrow" w:cs="Symbol"/>
          <w:sz w:val="20"/>
          <w:szCs w:val="20"/>
        </w:rPr>
        <w:t xml:space="preserve">• </w:t>
      </w:r>
      <w:r w:rsidRPr="005F6FE2">
        <w:rPr>
          <w:rFonts w:ascii="Arial Narrow" w:hAnsi="Arial Narrow" w:cs="Melior"/>
          <w:sz w:val="20"/>
          <w:szCs w:val="20"/>
        </w:rPr>
        <w:t>Within 60 days after the error appeared</w:t>
      </w:r>
      <w:r>
        <w:rPr>
          <w:rFonts w:ascii="Arial Narrow" w:hAnsi="Arial Narrow" w:cs="Melior"/>
          <w:sz w:val="20"/>
          <w:szCs w:val="20"/>
        </w:rPr>
        <w:t xml:space="preserve"> </w:t>
      </w:r>
      <w:r w:rsidRPr="005F6FE2">
        <w:rPr>
          <w:rFonts w:ascii="Arial Narrow" w:hAnsi="Arial Narrow" w:cs="Melior"/>
          <w:sz w:val="20"/>
          <w:szCs w:val="20"/>
        </w:rPr>
        <w:t>on your statement.</w:t>
      </w:r>
    </w:p>
    <w:p w14:paraId="75DE8906" w14:textId="77777777" w:rsidR="000C220F" w:rsidRPr="005F6FE2" w:rsidRDefault="00C90496" w:rsidP="000C220F">
      <w:pPr>
        <w:autoSpaceDE w:val="0"/>
        <w:autoSpaceDN w:val="0"/>
        <w:adjustRightInd w:val="0"/>
        <w:spacing w:after="60"/>
        <w:ind w:left="360"/>
        <w:rPr>
          <w:rFonts w:ascii="Arial Narrow" w:hAnsi="Arial Narrow" w:cs="Melior"/>
          <w:sz w:val="20"/>
          <w:szCs w:val="20"/>
        </w:rPr>
      </w:pPr>
      <w:r w:rsidRPr="005F6FE2">
        <w:rPr>
          <w:rFonts w:ascii="Arial Narrow" w:hAnsi="Arial Narrow" w:cs="Symbol"/>
          <w:sz w:val="20"/>
          <w:szCs w:val="20"/>
        </w:rPr>
        <w:t xml:space="preserve">• </w:t>
      </w:r>
      <w:r w:rsidRPr="005F6FE2">
        <w:rPr>
          <w:rFonts w:ascii="Arial Narrow" w:hAnsi="Arial Narrow" w:cs="Melior"/>
          <w:sz w:val="20"/>
          <w:szCs w:val="20"/>
        </w:rPr>
        <w:t>At least 3 business days before an</w:t>
      </w:r>
      <w:r>
        <w:rPr>
          <w:rFonts w:ascii="Arial Narrow" w:hAnsi="Arial Narrow" w:cs="Melior"/>
          <w:sz w:val="20"/>
          <w:szCs w:val="20"/>
        </w:rPr>
        <w:t xml:space="preserve"> </w:t>
      </w:r>
      <w:r w:rsidRPr="005F6FE2">
        <w:rPr>
          <w:rFonts w:ascii="Arial Narrow" w:hAnsi="Arial Narrow" w:cs="Melior"/>
          <w:sz w:val="20"/>
          <w:szCs w:val="20"/>
        </w:rPr>
        <w:t>automated payment is scheduled, if you want</w:t>
      </w:r>
      <w:r>
        <w:rPr>
          <w:rFonts w:ascii="Arial Narrow" w:hAnsi="Arial Narrow" w:cs="Melior"/>
          <w:sz w:val="20"/>
          <w:szCs w:val="20"/>
        </w:rPr>
        <w:t xml:space="preserve"> </w:t>
      </w:r>
      <w:r w:rsidRPr="005F6FE2">
        <w:rPr>
          <w:rFonts w:ascii="Arial Narrow" w:hAnsi="Arial Narrow" w:cs="Melior"/>
          <w:sz w:val="20"/>
          <w:szCs w:val="20"/>
        </w:rPr>
        <w:t>to stop payment on the amount you think is</w:t>
      </w:r>
      <w:r>
        <w:rPr>
          <w:rFonts w:ascii="Arial Narrow" w:hAnsi="Arial Narrow" w:cs="Melior"/>
          <w:sz w:val="20"/>
          <w:szCs w:val="20"/>
        </w:rPr>
        <w:t xml:space="preserve"> </w:t>
      </w:r>
      <w:r w:rsidRPr="005F6FE2">
        <w:rPr>
          <w:rFonts w:ascii="Arial Narrow" w:hAnsi="Arial Narrow" w:cs="Melior"/>
          <w:sz w:val="20"/>
          <w:szCs w:val="20"/>
        </w:rPr>
        <w:t>wrong.</w:t>
      </w:r>
    </w:p>
    <w:p w14:paraId="753B9114" w14:textId="77777777" w:rsidR="000C220F" w:rsidRPr="005F6FE2" w:rsidRDefault="00C90496" w:rsidP="000C220F">
      <w:pPr>
        <w:autoSpaceDE w:val="0"/>
        <w:autoSpaceDN w:val="0"/>
        <w:adjustRightInd w:val="0"/>
        <w:spacing w:after="60"/>
        <w:rPr>
          <w:rFonts w:ascii="Arial Narrow" w:hAnsi="Arial Narrow" w:cs="Melior"/>
          <w:sz w:val="20"/>
          <w:szCs w:val="20"/>
        </w:rPr>
      </w:pPr>
      <w:r w:rsidRPr="005F6FE2">
        <w:rPr>
          <w:rFonts w:ascii="Arial Narrow" w:hAnsi="Arial Narrow" w:cs="Melior"/>
          <w:sz w:val="20"/>
          <w:szCs w:val="20"/>
        </w:rPr>
        <w:t>You must notify us of any potential errors</w:t>
      </w:r>
      <w:r>
        <w:rPr>
          <w:rFonts w:ascii="Arial Narrow" w:hAnsi="Arial Narrow" w:cs="Melior"/>
          <w:sz w:val="20"/>
          <w:szCs w:val="20"/>
        </w:rPr>
        <w:t xml:space="preserve"> </w:t>
      </w:r>
      <w:r w:rsidRPr="00A26933">
        <w:rPr>
          <w:rFonts w:ascii="Arial Narrow" w:hAnsi="Arial Narrow" w:cs="Melior-Italic"/>
          <w:i/>
          <w:iCs/>
          <w:sz w:val="20"/>
          <w:szCs w:val="20"/>
        </w:rPr>
        <w:t>in writing</w:t>
      </w:r>
      <w:r w:rsidRPr="005F6FE2">
        <w:rPr>
          <w:rFonts w:ascii="Arial Narrow" w:hAnsi="Arial Narrow" w:cs="Melior"/>
          <w:sz w:val="20"/>
          <w:szCs w:val="20"/>
        </w:rPr>
        <w:t>. You may call</w:t>
      </w:r>
      <w:r>
        <w:rPr>
          <w:rFonts w:ascii="Arial Narrow" w:hAnsi="Arial Narrow" w:cs="Melior"/>
          <w:sz w:val="20"/>
          <w:szCs w:val="20"/>
        </w:rPr>
        <w:t xml:space="preserve"> </w:t>
      </w:r>
      <w:r w:rsidRPr="005F6FE2">
        <w:rPr>
          <w:rFonts w:ascii="Arial Narrow" w:hAnsi="Arial Narrow" w:cs="Melior"/>
          <w:sz w:val="20"/>
          <w:szCs w:val="20"/>
        </w:rPr>
        <w:t xml:space="preserve">us, but if you </w:t>
      </w:r>
      <w:proofErr w:type="gramStart"/>
      <w:r w:rsidRPr="005F6FE2">
        <w:rPr>
          <w:rFonts w:ascii="Arial Narrow" w:hAnsi="Arial Narrow" w:cs="Melior"/>
          <w:sz w:val="20"/>
          <w:szCs w:val="20"/>
        </w:rPr>
        <w:t>do</w:t>
      </w:r>
      <w:proofErr w:type="gramEnd"/>
      <w:r w:rsidRPr="005F6FE2">
        <w:rPr>
          <w:rFonts w:ascii="Arial Narrow" w:hAnsi="Arial Narrow" w:cs="Melior"/>
          <w:sz w:val="20"/>
          <w:szCs w:val="20"/>
        </w:rPr>
        <w:t xml:space="preserve"> we are not required to</w:t>
      </w:r>
      <w:r>
        <w:rPr>
          <w:rFonts w:ascii="Arial Narrow" w:hAnsi="Arial Narrow" w:cs="Melior"/>
          <w:sz w:val="20"/>
          <w:szCs w:val="20"/>
        </w:rPr>
        <w:t xml:space="preserve"> </w:t>
      </w:r>
      <w:r w:rsidRPr="005F6FE2">
        <w:rPr>
          <w:rFonts w:ascii="Arial Narrow" w:hAnsi="Arial Narrow" w:cs="Melior"/>
          <w:sz w:val="20"/>
          <w:szCs w:val="20"/>
        </w:rPr>
        <w:t>investigate any potential errors and you may</w:t>
      </w:r>
      <w:r>
        <w:rPr>
          <w:rFonts w:ascii="Arial Narrow" w:hAnsi="Arial Narrow" w:cs="Melior"/>
          <w:sz w:val="20"/>
          <w:szCs w:val="20"/>
        </w:rPr>
        <w:t xml:space="preserve"> </w:t>
      </w:r>
      <w:r w:rsidRPr="005F6FE2">
        <w:rPr>
          <w:rFonts w:ascii="Arial Narrow" w:hAnsi="Arial Narrow" w:cs="Melior"/>
          <w:sz w:val="20"/>
          <w:szCs w:val="20"/>
        </w:rPr>
        <w:t>have to pay the amount in question.</w:t>
      </w:r>
    </w:p>
    <w:p w14:paraId="0939ADAC" w14:textId="77777777" w:rsidR="000C220F" w:rsidRDefault="00C90496" w:rsidP="000C220F">
      <w:pPr>
        <w:autoSpaceDE w:val="0"/>
        <w:autoSpaceDN w:val="0"/>
        <w:adjustRightInd w:val="0"/>
        <w:spacing w:after="60"/>
        <w:rPr>
          <w:rFonts w:ascii="Arial Narrow" w:hAnsi="Arial Narrow" w:cs="Melior-Bold"/>
          <w:b/>
          <w:bCs/>
          <w:sz w:val="20"/>
          <w:szCs w:val="20"/>
        </w:rPr>
      </w:pPr>
      <w:r w:rsidRPr="005F6FE2">
        <w:rPr>
          <w:rFonts w:ascii="Arial Narrow" w:hAnsi="Arial Narrow" w:cs="Melior-Bold"/>
          <w:b/>
          <w:bCs/>
          <w:sz w:val="20"/>
          <w:szCs w:val="20"/>
        </w:rPr>
        <w:t>What Will Happen After We Receive Your</w:t>
      </w:r>
      <w:r>
        <w:rPr>
          <w:rFonts w:ascii="Arial Narrow" w:hAnsi="Arial Narrow" w:cs="Melior-Bold"/>
          <w:b/>
          <w:bCs/>
          <w:sz w:val="20"/>
          <w:szCs w:val="20"/>
        </w:rPr>
        <w:t xml:space="preserve"> </w:t>
      </w:r>
      <w:r w:rsidRPr="005F6FE2">
        <w:rPr>
          <w:rFonts w:ascii="Arial Narrow" w:hAnsi="Arial Narrow" w:cs="Melior-Bold"/>
          <w:b/>
          <w:bCs/>
          <w:sz w:val="20"/>
          <w:szCs w:val="20"/>
        </w:rPr>
        <w:t>Letter</w:t>
      </w:r>
    </w:p>
    <w:p w14:paraId="04C84746" w14:textId="77777777" w:rsidR="000C220F" w:rsidRPr="005F6FE2" w:rsidRDefault="00C90496" w:rsidP="000C220F">
      <w:pPr>
        <w:autoSpaceDE w:val="0"/>
        <w:autoSpaceDN w:val="0"/>
        <w:adjustRightInd w:val="0"/>
        <w:spacing w:after="60"/>
        <w:rPr>
          <w:rFonts w:ascii="Arial Narrow" w:hAnsi="Arial Narrow" w:cs="Melior"/>
          <w:sz w:val="20"/>
          <w:szCs w:val="20"/>
        </w:rPr>
      </w:pPr>
      <w:r w:rsidRPr="005F6FE2">
        <w:rPr>
          <w:rFonts w:ascii="Arial Narrow" w:hAnsi="Arial Narrow" w:cs="Melior"/>
          <w:sz w:val="20"/>
          <w:szCs w:val="20"/>
        </w:rPr>
        <w:lastRenderedPageBreak/>
        <w:t>When we receive your letter, we must do</w:t>
      </w:r>
      <w:r>
        <w:rPr>
          <w:rFonts w:ascii="Arial Narrow" w:hAnsi="Arial Narrow" w:cs="Melior"/>
          <w:sz w:val="20"/>
          <w:szCs w:val="20"/>
        </w:rPr>
        <w:t xml:space="preserve"> </w:t>
      </w:r>
      <w:r w:rsidRPr="005F6FE2">
        <w:rPr>
          <w:rFonts w:ascii="Arial Narrow" w:hAnsi="Arial Narrow" w:cs="Melior"/>
          <w:sz w:val="20"/>
          <w:szCs w:val="20"/>
        </w:rPr>
        <w:t>two things:</w:t>
      </w:r>
    </w:p>
    <w:p w14:paraId="12630D38" w14:textId="77777777" w:rsidR="000C220F" w:rsidRPr="005F6FE2" w:rsidRDefault="00C90496" w:rsidP="000C220F">
      <w:pPr>
        <w:autoSpaceDE w:val="0"/>
        <w:autoSpaceDN w:val="0"/>
        <w:adjustRightInd w:val="0"/>
        <w:spacing w:after="60"/>
        <w:ind w:left="180"/>
        <w:rPr>
          <w:rFonts w:ascii="Arial Narrow" w:hAnsi="Arial Narrow" w:cs="Melior"/>
          <w:sz w:val="20"/>
          <w:szCs w:val="20"/>
        </w:rPr>
      </w:pPr>
      <w:r w:rsidRPr="005F6FE2">
        <w:rPr>
          <w:rFonts w:ascii="Arial Narrow" w:hAnsi="Arial Narrow" w:cs="Melior"/>
          <w:sz w:val="20"/>
          <w:szCs w:val="20"/>
        </w:rPr>
        <w:t>1. Within 30 days of receiving your letter,</w:t>
      </w:r>
      <w:r>
        <w:rPr>
          <w:rFonts w:ascii="Arial Narrow" w:hAnsi="Arial Narrow" w:cs="Melior"/>
          <w:sz w:val="20"/>
          <w:szCs w:val="20"/>
        </w:rPr>
        <w:t xml:space="preserve"> </w:t>
      </w:r>
      <w:r w:rsidRPr="005F6FE2">
        <w:rPr>
          <w:rFonts w:ascii="Arial Narrow" w:hAnsi="Arial Narrow" w:cs="Melior"/>
          <w:sz w:val="20"/>
          <w:szCs w:val="20"/>
        </w:rPr>
        <w:t>we must tell you that we received your letter.</w:t>
      </w:r>
      <w:r>
        <w:rPr>
          <w:rFonts w:ascii="Arial Narrow" w:hAnsi="Arial Narrow" w:cs="Melior"/>
          <w:sz w:val="20"/>
          <w:szCs w:val="20"/>
        </w:rPr>
        <w:t xml:space="preserve"> </w:t>
      </w:r>
      <w:r w:rsidRPr="005F6FE2">
        <w:rPr>
          <w:rFonts w:ascii="Arial Narrow" w:hAnsi="Arial Narrow" w:cs="Melior"/>
          <w:sz w:val="20"/>
          <w:szCs w:val="20"/>
        </w:rPr>
        <w:t>We will also tell you if we have already</w:t>
      </w:r>
      <w:r>
        <w:rPr>
          <w:rFonts w:ascii="Arial Narrow" w:hAnsi="Arial Narrow" w:cs="Melior"/>
          <w:sz w:val="20"/>
          <w:szCs w:val="20"/>
        </w:rPr>
        <w:t xml:space="preserve"> </w:t>
      </w:r>
      <w:r w:rsidRPr="005F6FE2">
        <w:rPr>
          <w:rFonts w:ascii="Arial Narrow" w:hAnsi="Arial Narrow" w:cs="Melior"/>
          <w:sz w:val="20"/>
          <w:szCs w:val="20"/>
        </w:rPr>
        <w:t>corrected the error.</w:t>
      </w:r>
    </w:p>
    <w:p w14:paraId="7CFEC713" w14:textId="77777777" w:rsidR="001C6456" w:rsidRDefault="00C90496" w:rsidP="000C220F">
      <w:pPr>
        <w:autoSpaceDE w:val="0"/>
        <w:autoSpaceDN w:val="0"/>
        <w:adjustRightInd w:val="0"/>
        <w:spacing w:after="60"/>
        <w:ind w:left="180"/>
        <w:rPr>
          <w:rFonts w:ascii="Arial Narrow" w:hAnsi="Arial Narrow" w:cs="Melior"/>
          <w:sz w:val="20"/>
          <w:szCs w:val="20"/>
        </w:rPr>
      </w:pPr>
      <w:r w:rsidRPr="005F6FE2">
        <w:rPr>
          <w:rFonts w:ascii="Arial Narrow" w:hAnsi="Arial Narrow" w:cs="Melior"/>
          <w:sz w:val="20"/>
          <w:szCs w:val="20"/>
        </w:rPr>
        <w:t>2. Within 90 days of receiving your letter,</w:t>
      </w:r>
      <w:r>
        <w:rPr>
          <w:rFonts w:ascii="Arial Narrow" w:hAnsi="Arial Narrow" w:cs="Melior"/>
          <w:sz w:val="20"/>
          <w:szCs w:val="20"/>
        </w:rPr>
        <w:t xml:space="preserve"> </w:t>
      </w:r>
      <w:r w:rsidRPr="005F6FE2">
        <w:rPr>
          <w:rFonts w:ascii="Arial Narrow" w:hAnsi="Arial Narrow" w:cs="Melior"/>
          <w:sz w:val="20"/>
          <w:szCs w:val="20"/>
        </w:rPr>
        <w:t>we must either correct the error or explain</w:t>
      </w:r>
      <w:r>
        <w:rPr>
          <w:rFonts w:ascii="Arial Narrow" w:hAnsi="Arial Narrow" w:cs="Melior"/>
          <w:sz w:val="20"/>
          <w:szCs w:val="20"/>
        </w:rPr>
        <w:t xml:space="preserve"> to you why we think the bill is correct.  </w:t>
      </w:r>
    </w:p>
    <w:p w14:paraId="55282AC6" w14:textId="77777777" w:rsidR="000C220F" w:rsidRPr="001C6456" w:rsidRDefault="00C90496" w:rsidP="001C6456">
      <w:pPr>
        <w:autoSpaceDE w:val="0"/>
        <w:autoSpaceDN w:val="0"/>
        <w:adjustRightInd w:val="0"/>
        <w:spacing w:after="60"/>
        <w:rPr>
          <w:rFonts w:ascii="Arial Narrow" w:hAnsi="Arial Narrow" w:cs="Melior"/>
          <w:sz w:val="20"/>
          <w:szCs w:val="20"/>
        </w:rPr>
      </w:pPr>
      <w:r w:rsidRPr="001C6456">
        <w:rPr>
          <w:rFonts w:ascii="Arial Narrow" w:hAnsi="Arial Narrow" w:cs="Melior"/>
          <w:sz w:val="20"/>
          <w:szCs w:val="20"/>
        </w:rPr>
        <w:t xml:space="preserve">While we investigate </w:t>
      </w:r>
      <w:proofErr w:type="gramStart"/>
      <w:r w:rsidRPr="001C6456">
        <w:rPr>
          <w:rFonts w:ascii="Arial Narrow" w:hAnsi="Arial Narrow" w:cs="Melior"/>
          <w:sz w:val="20"/>
          <w:szCs w:val="20"/>
        </w:rPr>
        <w:t>whether or not</w:t>
      </w:r>
      <w:proofErr w:type="gramEnd"/>
      <w:r w:rsidRPr="001C6456">
        <w:rPr>
          <w:rFonts w:ascii="Arial Narrow" w:hAnsi="Arial Narrow" w:cs="Melior"/>
          <w:sz w:val="20"/>
          <w:szCs w:val="20"/>
        </w:rPr>
        <w:t xml:space="preserve"> there has been an error:</w:t>
      </w:r>
    </w:p>
    <w:p w14:paraId="00FDC5F9" w14:textId="77777777" w:rsidR="000C220F" w:rsidRPr="005F6FE2" w:rsidRDefault="00C90496" w:rsidP="000C220F">
      <w:pPr>
        <w:autoSpaceDE w:val="0"/>
        <w:autoSpaceDN w:val="0"/>
        <w:adjustRightInd w:val="0"/>
        <w:ind w:left="360"/>
        <w:rPr>
          <w:rFonts w:ascii="Arial Narrow" w:hAnsi="Arial Narrow" w:cs="Melior"/>
          <w:sz w:val="20"/>
          <w:szCs w:val="20"/>
        </w:rPr>
      </w:pPr>
      <w:r w:rsidRPr="005F6FE2">
        <w:rPr>
          <w:rFonts w:ascii="Arial Narrow" w:hAnsi="Arial Narrow" w:cs="Symbol"/>
          <w:sz w:val="20"/>
          <w:szCs w:val="20"/>
        </w:rPr>
        <w:t xml:space="preserve">• </w:t>
      </w:r>
      <w:r w:rsidRPr="005F6FE2">
        <w:rPr>
          <w:rFonts w:ascii="Arial Narrow" w:hAnsi="Arial Narrow" w:cs="Melior"/>
          <w:sz w:val="20"/>
          <w:szCs w:val="20"/>
        </w:rPr>
        <w:t>We cannot try to collect the amount in</w:t>
      </w:r>
      <w:r>
        <w:rPr>
          <w:rFonts w:ascii="Arial Narrow" w:hAnsi="Arial Narrow" w:cs="Melior"/>
          <w:sz w:val="20"/>
          <w:szCs w:val="20"/>
        </w:rPr>
        <w:t xml:space="preserve"> </w:t>
      </w:r>
      <w:proofErr w:type="gramStart"/>
      <w:r w:rsidRPr="005F6FE2">
        <w:rPr>
          <w:rFonts w:ascii="Arial Narrow" w:hAnsi="Arial Narrow" w:cs="Melior"/>
          <w:sz w:val="20"/>
          <w:szCs w:val="20"/>
        </w:rPr>
        <w:t>question, or</w:t>
      </w:r>
      <w:proofErr w:type="gramEnd"/>
      <w:r w:rsidRPr="005F6FE2">
        <w:rPr>
          <w:rFonts w:ascii="Arial Narrow" w:hAnsi="Arial Narrow" w:cs="Melior"/>
          <w:sz w:val="20"/>
          <w:szCs w:val="20"/>
        </w:rPr>
        <w:t xml:space="preserve"> report you as delinquent on that</w:t>
      </w:r>
      <w:r>
        <w:rPr>
          <w:rFonts w:ascii="Arial Narrow" w:hAnsi="Arial Narrow" w:cs="Melior"/>
          <w:sz w:val="20"/>
          <w:szCs w:val="20"/>
        </w:rPr>
        <w:t xml:space="preserve"> </w:t>
      </w:r>
      <w:r w:rsidRPr="005F6FE2">
        <w:rPr>
          <w:rFonts w:ascii="Arial Narrow" w:hAnsi="Arial Narrow" w:cs="Melior"/>
          <w:sz w:val="20"/>
          <w:szCs w:val="20"/>
        </w:rPr>
        <w:t>amount.</w:t>
      </w:r>
    </w:p>
    <w:p w14:paraId="22A0A558" w14:textId="77F94867" w:rsidR="000C220F" w:rsidRPr="005F6FE2" w:rsidRDefault="00C90496" w:rsidP="000C220F">
      <w:pPr>
        <w:autoSpaceDE w:val="0"/>
        <w:autoSpaceDN w:val="0"/>
        <w:adjustRightInd w:val="0"/>
        <w:ind w:left="360"/>
        <w:rPr>
          <w:rFonts w:ascii="Arial Narrow" w:hAnsi="Arial Narrow" w:cs="Melior"/>
          <w:sz w:val="20"/>
          <w:szCs w:val="20"/>
        </w:rPr>
      </w:pPr>
      <w:r w:rsidRPr="005F6FE2">
        <w:rPr>
          <w:rFonts w:ascii="Arial Narrow" w:hAnsi="Arial Narrow" w:cs="Symbol"/>
          <w:sz w:val="20"/>
          <w:szCs w:val="20"/>
        </w:rPr>
        <w:t xml:space="preserve">• </w:t>
      </w:r>
      <w:r w:rsidRPr="005F6FE2">
        <w:rPr>
          <w:rFonts w:ascii="Arial Narrow" w:hAnsi="Arial Narrow" w:cs="Melior"/>
          <w:sz w:val="20"/>
          <w:szCs w:val="20"/>
        </w:rPr>
        <w:t>The charge in question may remain on</w:t>
      </w:r>
      <w:r>
        <w:rPr>
          <w:rFonts w:ascii="Arial Narrow" w:hAnsi="Arial Narrow" w:cs="Melior"/>
          <w:sz w:val="20"/>
          <w:szCs w:val="20"/>
        </w:rPr>
        <w:t xml:space="preserve"> </w:t>
      </w:r>
      <w:r w:rsidRPr="005F6FE2">
        <w:rPr>
          <w:rFonts w:ascii="Arial Narrow" w:hAnsi="Arial Narrow" w:cs="Melior"/>
          <w:sz w:val="20"/>
          <w:szCs w:val="20"/>
        </w:rPr>
        <w:t>your statement.</w:t>
      </w:r>
    </w:p>
    <w:p w14:paraId="07F3EA2E" w14:textId="77777777" w:rsidR="000C220F" w:rsidRPr="005F6FE2" w:rsidRDefault="00C90496" w:rsidP="000C220F">
      <w:pPr>
        <w:autoSpaceDE w:val="0"/>
        <w:autoSpaceDN w:val="0"/>
        <w:adjustRightInd w:val="0"/>
        <w:ind w:left="360"/>
        <w:rPr>
          <w:rFonts w:ascii="Arial Narrow" w:hAnsi="Arial Narrow" w:cs="Melior"/>
          <w:sz w:val="20"/>
          <w:szCs w:val="20"/>
        </w:rPr>
      </w:pPr>
      <w:r w:rsidRPr="005F6FE2">
        <w:rPr>
          <w:rFonts w:ascii="Arial Narrow" w:hAnsi="Arial Narrow" w:cs="Symbol"/>
          <w:sz w:val="20"/>
          <w:szCs w:val="20"/>
        </w:rPr>
        <w:t xml:space="preserve">• </w:t>
      </w:r>
      <w:r w:rsidRPr="005F6FE2">
        <w:rPr>
          <w:rFonts w:ascii="Arial Narrow" w:hAnsi="Arial Narrow" w:cs="Melior"/>
          <w:sz w:val="20"/>
          <w:szCs w:val="20"/>
        </w:rPr>
        <w:t>While you do not have to pay the</w:t>
      </w:r>
      <w:r>
        <w:rPr>
          <w:rFonts w:ascii="Arial Narrow" w:hAnsi="Arial Narrow" w:cs="Melior"/>
          <w:sz w:val="20"/>
          <w:szCs w:val="20"/>
        </w:rPr>
        <w:t xml:space="preserve"> </w:t>
      </w:r>
      <w:r w:rsidRPr="005F6FE2">
        <w:rPr>
          <w:rFonts w:ascii="Arial Narrow" w:hAnsi="Arial Narrow" w:cs="Melior"/>
          <w:sz w:val="20"/>
          <w:szCs w:val="20"/>
        </w:rPr>
        <w:t>amount in question, you are responsible for</w:t>
      </w:r>
      <w:r>
        <w:rPr>
          <w:rFonts w:ascii="Arial Narrow" w:hAnsi="Arial Narrow" w:cs="Melior"/>
          <w:sz w:val="20"/>
          <w:szCs w:val="20"/>
        </w:rPr>
        <w:t xml:space="preserve"> </w:t>
      </w:r>
      <w:r w:rsidRPr="005F6FE2">
        <w:rPr>
          <w:rFonts w:ascii="Arial Narrow" w:hAnsi="Arial Narrow" w:cs="Melior"/>
          <w:sz w:val="20"/>
          <w:szCs w:val="20"/>
        </w:rPr>
        <w:t>the remainder of your balance.</w:t>
      </w:r>
    </w:p>
    <w:p w14:paraId="336B9116" w14:textId="77777777" w:rsidR="000C220F" w:rsidRPr="005F6FE2" w:rsidRDefault="00C90496" w:rsidP="000C220F">
      <w:pPr>
        <w:autoSpaceDE w:val="0"/>
        <w:autoSpaceDN w:val="0"/>
        <w:adjustRightInd w:val="0"/>
        <w:spacing w:after="60"/>
        <w:ind w:left="360"/>
        <w:rPr>
          <w:rFonts w:ascii="Arial Narrow" w:hAnsi="Arial Narrow" w:cs="Melior"/>
          <w:sz w:val="20"/>
          <w:szCs w:val="20"/>
        </w:rPr>
      </w:pPr>
      <w:r w:rsidRPr="005F6FE2">
        <w:rPr>
          <w:rFonts w:ascii="Arial Narrow" w:hAnsi="Arial Narrow" w:cs="Symbol"/>
          <w:sz w:val="20"/>
          <w:szCs w:val="20"/>
        </w:rPr>
        <w:t xml:space="preserve">• </w:t>
      </w:r>
      <w:r w:rsidRPr="005F6FE2">
        <w:rPr>
          <w:rFonts w:ascii="Arial Narrow" w:hAnsi="Arial Narrow" w:cs="Melior"/>
          <w:sz w:val="20"/>
          <w:szCs w:val="20"/>
        </w:rPr>
        <w:t>We can apply any unpaid amount</w:t>
      </w:r>
      <w:r>
        <w:rPr>
          <w:rFonts w:ascii="Arial Narrow" w:hAnsi="Arial Narrow" w:cs="Melior"/>
          <w:sz w:val="20"/>
          <w:szCs w:val="20"/>
        </w:rPr>
        <w:t xml:space="preserve"> </w:t>
      </w:r>
      <w:r w:rsidRPr="005F6FE2">
        <w:rPr>
          <w:rFonts w:ascii="Arial Narrow" w:hAnsi="Arial Narrow" w:cs="Melior"/>
          <w:sz w:val="20"/>
          <w:szCs w:val="20"/>
        </w:rPr>
        <w:t>against your credit limit.</w:t>
      </w:r>
    </w:p>
    <w:p w14:paraId="40A9B4D3" w14:textId="77777777" w:rsidR="000C220F" w:rsidRPr="005F6FE2" w:rsidRDefault="00C90496" w:rsidP="000C220F">
      <w:pPr>
        <w:autoSpaceDE w:val="0"/>
        <w:autoSpaceDN w:val="0"/>
        <w:adjustRightInd w:val="0"/>
        <w:spacing w:after="60"/>
        <w:rPr>
          <w:rFonts w:ascii="Arial Narrow" w:hAnsi="Arial Narrow" w:cs="Melior"/>
          <w:sz w:val="20"/>
          <w:szCs w:val="20"/>
        </w:rPr>
      </w:pPr>
      <w:r w:rsidRPr="005F6FE2">
        <w:rPr>
          <w:rFonts w:ascii="Arial Narrow" w:hAnsi="Arial Narrow" w:cs="Melior"/>
          <w:sz w:val="20"/>
          <w:szCs w:val="20"/>
        </w:rPr>
        <w:t>After we finish our investigation, one of</w:t>
      </w:r>
      <w:r>
        <w:rPr>
          <w:rFonts w:ascii="Arial Narrow" w:hAnsi="Arial Narrow" w:cs="Melior"/>
          <w:sz w:val="20"/>
          <w:szCs w:val="20"/>
        </w:rPr>
        <w:t xml:space="preserve"> </w:t>
      </w:r>
      <w:r w:rsidRPr="005F6FE2">
        <w:rPr>
          <w:rFonts w:ascii="Arial Narrow" w:hAnsi="Arial Narrow" w:cs="Melior"/>
          <w:sz w:val="20"/>
          <w:szCs w:val="20"/>
        </w:rPr>
        <w:t>two things will happen:</w:t>
      </w:r>
    </w:p>
    <w:p w14:paraId="498ACAD8" w14:textId="1EA70509" w:rsidR="000C220F" w:rsidRPr="005F6FE2" w:rsidRDefault="00C90496" w:rsidP="000C220F">
      <w:pPr>
        <w:autoSpaceDE w:val="0"/>
        <w:autoSpaceDN w:val="0"/>
        <w:adjustRightInd w:val="0"/>
        <w:ind w:left="360"/>
        <w:rPr>
          <w:rFonts w:ascii="Arial Narrow" w:hAnsi="Arial Narrow" w:cs="Melior"/>
          <w:sz w:val="20"/>
          <w:szCs w:val="20"/>
        </w:rPr>
      </w:pPr>
      <w:r w:rsidRPr="005F6FE2">
        <w:rPr>
          <w:rFonts w:ascii="Arial Narrow" w:hAnsi="Arial Narrow" w:cs="Symbol"/>
          <w:sz w:val="20"/>
          <w:szCs w:val="20"/>
        </w:rPr>
        <w:t xml:space="preserve">• </w:t>
      </w:r>
      <w:r w:rsidRPr="005F6FE2">
        <w:rPr>
          <w:rFonts w:ascii="Arial Narrow" w:hAnsi="Arial Narrow" w:cs="Melior-Italic"/>
          <w:i/>
          <w:iCs/>
          <w:sz w:val="20"/>
          <w:szCs w:val="20"/>
        </w:rPr>
        <w:t xml:space="preserve">If we made a mistake: </w:t>
      </w:r>
      <w:r w:rsidRPr="005F6FE2">
        <w:rPr>
          <w:rFonts w:ascii="Arial Narrow" w:hAnsi="Arial Narrow" w:cs="Melior"/>
          <w:sz w:val="20"/>
          <w:szCs w:val="20"/>
        </w:rPr>
        <w:t>You will not have</w:t>
      </w:r>
      <w:r>
        <w:rPr>
          <w:rFonts w:ascii="Arial Narrow" w:hAnsi="Arial Narrow" w:cs="Melior"/>
          <w:sz w:val="20"/>
          <w:szCs w:val="20"/>
        </w:rPr>
        <w:t xml:space="preserve"> </w:t>
      </w:r>
      <w:r w:rsidRPr="005F6FE2">
        <w:rPr>
          <w:rFonts w:ascii="Arial Narrow" w:hAnsi="Arial Narrow" w:cs="Melior"/>
          <w:sz w:val="20"/>
          <w:szCs w:val="20"/>
        </w:rPr>
        <w:t>to pay the amount in question</w:t>
      </w:r>
      <w:r w:rsidR="0095082F">
        <w:rPr>
          <w:rFonts w:ascii="Arial Narrow" w:hAnsi="Arial Narrow" w:cs="Melior"/>
          <w:sz w:val="20"/>
          <w:szCs w:val="20"/>
        </w:rPr>
        <w:t xml:space="preserve"> </w:t>
      </w:r>
      <w:r w:rsidRPr="005F6FE2">
        <w:rPr>
          <w:rFonts w:ascii="Arial Narrow" w:hAnsi="Arial Narrow" w:cs="Melior"/>
          <w:sz w:val="20"/>
          <w:szCs w:val="20"/>
        </w:rPr>
        <w:t>or other fees related to that amount.</w:t>
      </w:r>
    </w:p>
    <w:p w14:paraId="6C94ADDD" w14:textId="0878ECA9" w:rsidR="000C220F" w:rsidRDefault="00C90496" w:rsidP="000C220F">
      <w:pPr>
        <w:autoSpaceDE w:val="0"/>
        <w:autoSpaceDN w:val="0"/>
        <w:adjustRightInd w:val="0"/>
        <w:spacing w:after="60"/>
        <w:ind w:left="450" w:hanging="90"/>
        <w:rPr>
          <w:rFonts w:ascii="Arial Narrow" w:hAnsi="Arial Narrow" w:cs="Melior"/>
          <w:sz w:val="20"/>
          <w:szCs w:val="20"/>
        </w:rPr>
      </w:pPr>
      <w:r w:rsidRPr="005F6FE2">
        <w:rPr>
          <w:rFonts w:ascii="Arial Narrow" w:hAnsi="Arial Narrow" w:cs="Symbol"/>
          <w:sz w:val="20"/>
          <w:szCs w:val="20"/>
        </w:rPr>
        <w:t xml:space="preserve">• </w:t>
      </w:r>
      <w:r w:rsidRPr="005F6FE2">
        <w:rPr>
          <w:rFonts w:ascii="Arial Narrow" w:hAnsi="Arial Narrow" w:cs="Melior-Italic"/>
          <w:i/>
          <w:iCs/>
          <w:sz w:val="20"/>
          <w:szCs w:val="20"/>
        </w:rPr>
        <w:t>If we do not believe there was a mistake:</w:t>
      </w:r>
      <w:r>
        <w:rPr>
          <w:rFonts w:ascii="Arial Narrow" w:hAnsi="Arial Narrow" w:cs="Melior-Italic"/>
          <w:i/>
          <w:iCs/>
          <w:sz w:val="20"/>
          <w:szCs w:val="20"/>
        </w:rPr>
        <w:t xml:space="preserve"> </w:t>
      </w:r>
      <w:r w:rsidRPr="005F6FE2">
        <w:rPr>
          <w:rFonts w:ascii="Arial Narrow" w:hAnsi="Arial Narrow" w:cs="Melior"/>
          <w:sz w:val="20"/>
          <w:szCs w:val="20"/>
        </w:rPr>
        <w:t>You will have to pay the amount in question,</w:t>
      </w:r>
      <w:r>
        <w:rPr>
          <w:rFonts w:ascii="Arial Narrow" w:hAnsi="Arial Narrow" w:cs="Melior"/>
          <w:sz w:val="20"/>
          <w:szCs w:val="20"/>
        </w:rPr>
        <w:t xml:space="preserve"> </w:t>
      </w:r>
      <w:r w:rsidRPr="005F6FE2">
        <w:rPr>
          <w:rFonts w:ascii="Arial Narrow" w:hAnsi="Arial Narrow" w:cs="Melior"/>
          <w:sz w:val="20"/>
          <w:szCs w:val="20"/>
        </w:rPr>
        <w:t>along with applicable fees. We</w:t>
      </w:r>
      <w:r>
        <w:rPr>
          <w:rFonts w:ascii="Arial Narrow" w:hAnsi="Arial Narrow" w:cs="Melior"/>
          <w:sz w:val="20"/>
          <w:szCs w:val="20"/>
        </w:rPr>
        <w:t xml:space="preserve"> </w:t>
      </w:r>
      <w:r w:rsidRPr="005F6FE2">
        <w:rPr>
          <w:rFonts w:ascii="Arial Narrow" w:hAnsi="Arial Narrow" w:cs="Melior"/>
          <w:sz w:val="20"/>
          <w:szCs w:val="20"/>
        </w:rPr>
        <w:t>will send you a statement of the amount you</w:t>
      </w:r>
      <w:r>
        <w:rPr>
          <w:rFonts w:ascii="Arial Narrow" w:hAnsi="Arial Narrow" w:cs="Melior"/>
          <w:sz w:val="20"/>
          <w:szCs w:val="20"/>
        </w:rPr>
        <w:t xml:space="preserve"> </w:t>
      </w:r>
      <w:proofErr w:type="gramStart"/>
      <w:r w:rsidRPr="005F6FE2">
        <w:rPr>
          <w:rFonts w:ascii="Arial Narrow" w:hAnsi="Arial Narrow" w:cs="Melior"/>
          <w:sz w:val="20"/>
          <w:szCs w:val="20"/>
        </w:rPr>
        <w:t>owe</w:t>
      </w:r>
      <w:proofErr w:type="gramEnd"/>
      <w:r w:rsidRPr="005F6FE2">
        <w:rPr>
          <w:rFonts w:ascii="Arial Narrow" w:hAnsi="Arial Narrow" w:cs="Melior"/>
          <w:sz w:val="20"/>
          <w:szCs w:val="20"/>
        </w:rPr>
        <w:t xml:space="preserve"> and the date payment is due. We may</w:t>
      </w:r>
      <w:r>
        <w:rPr>
          <w:rFonts w:ascii="Arial Narrow" w:hAnsi="Arial Narrow" w:cs="Melior"/>
          <w:sz w:val="20"/>
          <w:szCs w:val="20"/>
        </w:rPr>
        <w:t xml:space="preserve"> </w:t>
      </w:r>
      <w:r w:rsidRPr="005F6FE2">
        <w:rPr>
          <w:rFonts w:ascii="Arial Narrow" w:hAnsi="Arial Narrow" w:cs="Melior"/>
          <w:sz w:val="20"/>
          <w:szCs w:val="20"/>
        </w:rPr>
        <w:t>then report you as delinquent if you do not</w:t>
      </w:r>
      <w:r>
        <w:rPr>
          <w:rFonts w:ascii="Arial Narrow" w:hAnsi="Arial Narrow" w:cs="Melior"/>
          <w:sz w:val="20"/>
          <w:szCs w:val="20"/>
        </w:rPr>
        <w:t xml:space="preserve"> </w:t>
      </w:r>
      <w:r w:rsidRPr="005F6FE2">
        <w:rPr>
          <w:rFonts w:ascii="Arial Narrow" w:hAnsi="Arial Narrow" w:cs="Melior"/>
          <w:sz w:val="20"/>
          <w:szCs w:val="20"/>
        </w:rPr>
        <w:t xml:space="preserve">pay the </w:t>
      </w:r>
      <w:proofErr w:type="gramStart"/>
      <w:r w:rsidRPr="005F6FE2">
        <w:rPr>
          <w:rFonts w:ascii="Arial Narrow" w:hAnsi="Arial Narrow" w:cs="Melior"/>
          <w:sz w:val="20"/>
          <w:szCs w:val="20"/>
        </w:rPr>
        <w:t>amount</w:t>
      </w:r>
      <w:proofErr w:type="gramEnd"/>
      <w:r w:rsidRPr="005F6FE2">
        <w:rPr>
          <w:rFonts w:ascii="Arial Narrow" w:hAnsi="Arial Narrow" w:cs="Melior"/>
          <w:sz w:val="20"/>
          <w:szCs w:val="20"/>
        </w:rPr>
        <w:t xml:space="preserve"> we think you owe.</w:t>
      </w:r>
    </w:p>
    <w:p w14:paraId="1EDED89F" w14:textId="77777777" w:rsidR="001C6456" w:rsidRPr="005F6FE2" w:rsidRDefault="00C90496" w:rsidP="000C220F">
      <w:pPr>
        <w:autoSpaceDE w:val="0"/>
        <w:autoSpaceDN w:val="0"/>
        <w:adjustRightInd w:val="0"/>
        <w:rPr>
          <w:rFonts w:ascii="Arial Narrow" w:hAnsi="Arial Narrow" w:cs="Melior"/>
          <w:sz w:val="20"/>
          <w:szCs w:val="20"/>
        </w:rPr>
      </w:pPr>
      <w:r w:rsidRPr="005F6FE2">
        <w:rPr>
          <w:rFonts w:ascii="Arial Narrow" w:hAnsi="Arial Narrow" w:cs="Melior"/>
          <w:sz w:val="20"/>
          <w:szCs w:val="20"/>
        </w:rPr>
        <w:t>If you receive our explanation but still</w:t>
      </w:r>
      <w:r>
        <w:rPr>
          <w:rFonts w:ascii="Arial Narrow" w:hAnsi="Arial Narrow" w:cs="Melior"/>
          <w:sz w:val="20"/>
          <w:szCs w:val="20"/>
        </w:rPr>
        <w:t xml:space="preserve"> </w:t>
      </w:r>
      <w:r w:rsidRPr="005F6FE2">
        <w:rPr>
          <w:rFonts w:ascii="Arial Narrow" w:hAnsi="Arial Narrow" w:cs="Melior"/>
          <w:sz w:val="20"/>
          <w:szCs w:val="20"/>
        </w:rPr>
        <w:t>believe your bill is wrong, you must write to</w:t>
      </w:r>
      <w:r>
        <w:rPr>
          <w:rFonts w:ascii="Arial Narrow" w:hAnsi="Arial Narrow" w:cs="Melior"/>
          <w:sz w:val="20"/>
          <w:szCs w:val="20"/>
        </w:rPr>
        <w:t xml:space="preserve"> </w:t>
      </w:r>
      <w:r w:rsidRPr="005F6FE2">
        <w:rPr>
          <w:rFonts w:ascii="Arial Narrow" w:hAnsi="Arial Narrow" w:cs="Melior"/>
          <w:sz w:val="20"/>
          <w:szCs w:val="20"/>
        </w:rPr>
        <w:t xml:space="preserve">us within </w:t>
      </w:r>
      <w:r w:rsidRPr="005F6FE2">
        <w:rPr>
          <w:rFonts w:ascii="Arial Narrow" w:hAnsi="Arial Narrow" w:cs="Melior-Italic"/>
          <w:i/>
          <w:iCs/>
          <w:sz w:val="20"/>
          <w:szCs w:val="20"/>
        </w:rPr>
        <w:t xml:space="preserve">10 days </w:t>
      </w:r>
      <w:r w:rsidRPr="005F6FE2">
        <w:rPr>
          <w:rFonts w:ascii="Arial Narrow" w:hAnsi="Arial Narrow" w:cs="Melior"/>
          <w:sz w:val="20"/>
          <w:szCs w:val="20"/>
        </w:rPr>
        <w:t>telling us that you still</w:t>
      </w:r>
      <w:r>
        <w:rPr>
          <w:rFonts w:ascii="Arial Narrow" w:hAnsi="Arial Narrow" w:cs="Melior"/>
          <w:sz w:val="20"/>
          <w:szCs w:val="20"/>
        </w:rPr>
        <w:t xml:space="preserve"> </w:t>
      </w:r>
      <w:r w:rsidRPr="005F6FE2">
        <w:rPr>
          <w:rFonts w:ascii="Arial Narrow" w:hAnsi="Arial Narrow" w:cs="Melior"/>
          <w:sz w:val="20"/>
          <w:szCs w:val="20"/>
        </w:rPr>
        <w:t>refuse to pay. If you do so, we cannot report</w:t>
      </w:r>
      <w:r>
        <w:rPr>
          <w:rFonts w:ascii="Arial Narrow" w:hAnsi="Arial Narrow" w:cs="Melior"/>
          <w:sz w:val="20"/>
          <w:szCs w:val="20"/>
        </w:rPr>
        <w:t xml:space="preserve"> </w:t>
      </w:r>
      <w:r w:rsidRPr="005F6FE2">
        <w:rPr>
          <w:rFonts w:ascii="Arial Narrow" w:hAnsi="Arial Narrow" w:cs="Melior"/>
          <w:sz w:val="20"/>
          <w:szCs w:val="20"/>
        </w:rPr>
        <w:t>you as delinquent without also reporting that</w:t>
      </w:r>
      <w:r>
        <w:rPr>
          <w:rFonts w:ascii="Arial Narrow" w:hAnsi="Arial Narrow" w:cs="Melior"/>
          <w:sz w:val="20"/>
          <w:szCs w:val="20"/>
        </w:rPr>
        <w:t xml:space="preserve"> </w:t>
      </w:r>
      <w:r w:rsidRPr="005F6FE2">
        <w:rPr>
          <w:rFonts w:ascii="Arial Narrow" w:hAnsi="Arial Narrow" w:cs="Melior"/>
          <w:sz w:val="20"/>
          <w:szCs w:val="20"/>
        </w:rPr>
        <w:t>you are questioning your bill. We must tell</w:t>
      </w:r>
      <w:r>
        <w:rPr>
          <w:rFonts w:ascii="Arial Narrow" w:hAnsi="Arial Narrow" w:cs="Melior"/>
          <w:sz w:val="20"/>
          <w:szCs w:val="20"/>
        </w:rPr>
        <w:t xml:space="preserve"> </w:t>
      </w:r>
      <w:r w:rsidRPr="005F6FE2">
        <w:rPr>
          <w:rFonts w:ascii="Arial Narrow" w:hAnsi="Arial Narrow" w:cs="Melior"/>
          <w:sz w:val="20"/>
          <w:szCs w:val="20"/>
        </w:rPr>
        <w:t>you the name of anyone to whom we</w:t>
      </w:r>
      <w:r>
        <w:rPr>
          <w:rFonts w:ascii="Arial Narrow" w:hAnsi="Arial Narrow" w:cs="Melior"/>
          <w:sz w:val="20"/>
          <w:szCs w:val="20"/>
        </w:rPr>
        <w:t xml:space="preserve"> </w:t>
      </w:r>
      <w:r w:rsidRPr="005F6FE2">
        <w:rPr>
          <w:rFonts w:ascii="Arial Narrow" w:hAnsi="Arial Narrow" w:cs="Melior"/>
          <w:sz w:val="20"/>
          <w:szCs w:val="20"/>
        </w:rPr>
        <w:t>reported you as delinquent, and we must let</w:t>
      </w:r>
      <w:r>
        <w:rPr>
          <w:rFonts w:ascii="Arial Narrow" w:hAnsi="Arial Narrow" w:cs="Melior"/>
          <w:sz w:val="20"/>
          <w:szCs w:val="20"/>
        </w:rPr>
        <w:t xml:space="preserve"> </w:t>
      </w:r>
      <w:r w:rsidRPr="005F6FE2">
        <w:rPr>
          <w:rFonts w:ascii="Arial Narrow" w:hAnsi="Arial Narrow" w:cs="Melior"/>
          <w:sz w:val="20"/>
          <w:szCs w:val="20"/>
        </w:rPr>
        <w:t>those organizations know when the matter</w:t>
      </w:r>
      <w:r>
        <w:rPr>
          <w:rFonts w:ascii="Arial Narrow" w:hAnsi="Arial Narrow" w:cs="Melior"/>
          <w:sz w:val="20"/>
          <w:szCs w:val="20"/>
        </w:rPr>
        <w:t xml:space="preserve"> </w:t>
      </w:r>
      <w:r w:rsidRPr="005F6FE2">
        <w:rPr>
          <w:rFonts w:ascii="Arial Narrow" w:hAnsi="Arial Narrow" w:cs="Melior"/>
          <w:sz w:val="20"/>
          <w:szCs w:val="20"/>
        </w:rPr>
        <w:t>has been settled between us.</w:t>
      </w:r>
    </w:p>
    <w:p w14:paraId="6628FD70" w14:textId="77777777" w:rsidR="000C220F" w:rsidRDefault="00C90496" w:rsidP="000C220F">
      <w:pPr>
        <w:autoSpaceDE w:val="0"/>
        <w:autoSpaceDN w:val="0"/>
        <w:adjustRightInd w:val="0"/>
        <w:spacing w:after="60"/>
        <w:rPr>
          <w:rFonts w:ascii="Arial Narrow" w:hAnsi="Arial Narrow" w:cs="Melior"/>
          <w:sz w:val="20"/>
          <w:szCs w:val="20"/>
        </w:rPr>
      </w:pPr>
      <w:r w:rsidRPr="005F6FE2">
        <w:rPr>
          <w:rFonts w:ascii="Arial Narrow" w:hAnsi="Arial Narrow" w:cs="Melior"/>
          <w:sz w:val="20"/>
          <w:szCs w:val="20"/>
        </w:rPr>
        <w:t xml:space="preserve">If we do not follow </w:t>
      </w:r>
      <w:proofErr w:type="gramStart"/>
      <w:r w:rsidRPr="005F6FE2">
        <w:rPr>
          <w:rFonts w:ascii="Arial Narrow" w:hAnsi="Arial Narrow" w:cs="Melior"/>
          <w:sz w:val="20"/>
          <w:szCs w:val="20"/>
        </w:rPr>
        <w:t>all of</w:t>
      </w:r>
      <w:proofErr w:type="gramEnd"/>
      <w:r w:rsidRPr="005F6FE2">
        <w:rPr>
          <w:rFonts w:ascii="Arial Narrow" w:hAnsi="Arial Narrow" w:cs="Melior"/>
          <w:sz w:val="20"/>
          <w:szCs w:val="20"/>
        </w:rPr>
        <w:t xml:space="preserve"> the rules above,</w:t>
      </w:r>
      <w:r>
        <w:rPr>
          <w:rFonts w:ascii="Arial Narrow" w:hAnsi="Arial Narrow" w:cs="Melior"/>
          <w:sz w:val="20"/>
          <w:szCs w:val="20"/>
        </w:rPr>
        <w:t xml:space="preserve"> </w:t>
      </w:r>
      <w:r w:rsidRPr="005F6FE2">
        <w:rPr>
          <w:rFonts w:ascii="Arial Narrow" w:hAnsi="Arial Narrow" w:cs="Melior"/>
          <w:sz w:val="20"/>
          <w:szCs w:val="20"/>
        </w:rPr>
        <w:t>you do not have to pay the first $50 of the</w:t>
      </w:r>
      <w:r>
        <w:rPr>
          <w:rFonts w:ascii="Arial Narrow" w:hAnsi="Arial Narrow" w:cs="Melior"/>
          <w:sz w:val="20"/>
          <w:szCs w:val="20"/>
        </w:rPr>
        <w:t xml:space="preserve"> </w:t>
      </w:r>
      <w:r w:rsidRPr="005F6FE2">
        <w:rPr>
          <w:rFonts w:ascii="Arial Narrow" w:hAnsi="Arial Narrow" w:cs="Melior"/>
          <w:sz w:val="20"/>
          <w:szCs w:val="20"/>
        </w:rPr>
        <w:t>amount you question even if your bill is</w:t>
      </w:r>
      <w:r>
        <w:rPr>
          <w:rFonts w:ascii="Arial Narrow" w:hAnsi="Arial Narrow" w:cs="Melior"/>
          <w:sz w:val="20"/>
          <w:szCs w:val="20"/>
        </w:rPr>
        <w:t xml:space="preserve"> </w:t>
      </w:r>
      <w:r w:rsidRPr="005F6FE2">
        <w:rPr>
          <w:rFonts w:ascii="Arial Narrow" w:hAnsi="Arial Narrow" w:cs="Melior"/>
          <w:sz w:val="20"/>
          <w:szCs w:val="20"/>
        </w:rPr>
        <w:t>correct.</w:t>
      </w:r>
    </w:p>
    <w:p w14:paraId="4D8F9BEF" w14:textId="77777777" w:rsidR="000C220F" w:rsidRDefault="00C90496" w:rsidP="000C220F">
      <w:pPr>
        <w:autoSpaceDE w:val="0"/>
        <w:autoSpaceDN w:val="0"/>
        <w:adjustRightInd w:val="0"/>
        <w:spacing w:after="60"/>
        <w:jc w:val="center"/>
        <w:rPr>
          <w:rFonts w:ascii="Arial Narrow" w:hAnsi="Arial Narrow" w:cs="Melior"/>
          <w:sz w:val="20"/>
          <w:szCs w:val="20"/>
        </w:rPr>
      </w:pPr>
      <w:r>
        <w:rPr>
          <w:rFonts w:ascii="Arial Narrow" w:hAnsi="Arial Narrow" w:cs="Melior"/>
          <w:sz w:val="20"/>
          <w:szCs w:val="20"/>
          <w:u w:val="single"/>
        </w:rPr>
        <w:tab/>
      </w:r>
      <w:r>
        <w:rPr>
          <w:rFonts w:ascii="Arial Narrow" w:hAnsi="Arial Narrow" w:cs="Melior"/>
          <w:sz w:val="20"/>
          <w:szCs w:val="20"/>
          <w:u w:val="single"/>
        </w:rPr>
        <w:tab/>
      </w:r>
      <w:r>
        <w:rPr>
          <w:rFonts w:ascii="Arial Narrow" w:hAnsi="Arial Narrow" w:cs="Melior"/>
          <w:sz w:val="20"/>
          <w:szCs w:val="20"/>
          <w:u w:val="single"/>
        </w:rPr>
        <w:tab/>
      </w:r>
      <w:r>
        <w:rPr>
          <w:rFonts w:ascii="Arial Narrow" w:hAnsi="Arial Narrow" w:cs="Melior"/>
          <w:sz w:val="20"/>
          <w:szCs w:val="20"/>
          <w:u w:val="single"/>
        </w:rPr>
        <w:tab/>
      </w:r>
      <w:r>
        <w:rPr>
          <w:rFonts w:ascii="Arial Narrow" w:hAnsi="Arial Narrow" w:cs="Melior"/>
          <w:sz w:val="20"/>
          <w:szCs w:val="20"/>
          <w:u w:val="single"/>
        </w:rPr>
        <w:tab/>
      </w:r>
      <w:r>
        <w:rPr>
          <w:rFonts w:ascii="Arial Narrow" w:hAnsi="Arial Narrow" w:cs="Melior"/>
          <w:sz w:val="20"/>
          <w:szCs w:val="20"/>
          <w:u w:val="single"/>
        </w:rPr>
        <w:tab/>
      </w:r>
      <w:r>
        <w:rPr>
          <w:rFonts w:ascii="Arial Narrow" w:hAnsi="Arial Narrow" w:cs="Melior"/>
          <w:sz w:val="20"/>
          <w:szCs w:val="20"/>
          <w:u w:val="single"/>
        </w:rPr>
        <w:tab/>
      </w:r>
      <w:r>
        <w:rPr>
          <w:rFonts w:ascii="Arial Narrow" w:hAnsi="Arial Narrow" w:cs="Melior"/>
          <w:sz w:val="20"/>
          <w:szCs w:val="20"/>
          <w:u w:val="single"/>
        </w:rPr>
        <w:tab/>
      </w:r>
    </w:p>
    <w:p w14:paraId="1837645F" w14:textId="77777777" w:rsidR="00E219B3" w:rsidRDefault="00C90496" w:rsidP="000C220F">
      <w:pPr>
        <w:spacing w:before="120" w:after="60"/>
        <w:jc w:val="both"/>
        <w:rPr>
          <w:rFonts w:ascii="Arial Narrow" w:hAnsi="Arial Narrow"/>
          <w:b/>
          <w:sz w:val="20"/>
        </w:rPr>
      </w:pPr>
      <w:r>
        <w:rPr>
          <w:rFonts w:ascii="Arial Narrow" w:hAnsi="Arial Narrow"/>
          <w:b/>
          <w:sz w:val="20"/>
        </w:rPr>
        <w:t>STATE NOTICES:</w:t>
      </w:r>
    </w:p>
    <w:p w14:paraId="7755A82F" w14:textId="77777777" w:rsidR="00E219B3" w:rsidRDefault="00C90496" w:rsidP="000C220F">
      <w:pPr>
        <w:spacing w:before="120" w:after="60"/>
        <w:jc w:val="both"/>
        <w:rPr>
          <w:rFonts w:ascii="Arial Narrow" w:hAnsi="Arial Narrow"/>
          <w:b/>
          <w:sz w:val="20"/>
        </w:rPr>
      </w:pPr>
      <w:r>
        <w:rPr>
          <w:rFonts w:ascii="Arial Narrow" w:hAnsi="Arial Narrow"/>
          <w:b/>
          <w:sz w:val="20"/>
        </w:rPr>
        <w:t xml:space="preserve">Florida Residents: </w:t>
      </w:r>
    </w:p>
    <w:p w14:paraId="460D12E3" w14:textId="2C893A74" w:rsidR="003D7778" w:rsidRDefault="00C90496" w:rsidP="000C220F">
      <w:pPr>
        <w:spacing w:before="120" w:after="60"/>
        <w:jc w:val="both"/>
        <w:rPr>
          <w:rFonts w:ascii="Arial Narrow" w:hAnsi="Arial Narrow"/>
          <w:bCs/>
          <w:sz w:val="20"/>
        </w:rPr>
      </w:pPr>
      <w:r w:rsidRPr="00E219B3">
        <w:rPr>
          <w:rFonts w:ascii="Arial Narrow" w:hAnsi="Arial Narrow"/>
          <w:bCs/>
          <w:sz w:val="20"/>
        </w:rPr>
        <w:t>Fl</w:t>
      </w:r>
      <w:r w:rsidRPr="003D7778">
        <w:rPr>
          <w:rFonts w:ascii="Arial Narrow" w:hAnsi="Arial Narrow"/>
          <w:bCs/>
          <w:sz w:val="20"/>
        </w:rPr>
        <w:t xml:space="preserve">orida documentary stamp tax required by law in the amount </w:t>
      </w:r>
      <w:r w:rsidRPr="00534919">
        <w:rPr>
          <w:rFonts w:ascii="Arial Narrow" w:hAnsi="Arial Narrow"/>
          <w:bCs/>
          <w:sz w:val="20"/>
        </w:rPr>
        <w:t xml:space="preserve">of $ </w:t>
      </w:r>
      <w:r w:rsidR="00752240" w:rsidRPr="00252FEF">
        <w:rPr>
          <w:rFonts w:ascii="Arial Narrow" w:hAnsi="Arial Narrow"/>
          <w:bCs/>
          <w:sz w:val="20"/>
        </w:rPr>
        <w:t>(0.35 per $100)</w:t>
      </w:r>
      <w:r w:rsidR="00752240">
        <w:rPr>
          <w:rFonts w:ascii="Arial Narrow" w:hAnsi="Arial Narrow"/>
          <w:bCs/>
          <w:sz w:val="20"/>
        </w:rPr>
        <w:t xml:space="preserve"> </w:t>
      </w:r>
      <w:r w:rsidRPr="00534919">
        <w:rPr>
          <w:rFonts w:ascii="Arial Narrow" w:hAnsi="Arial Narrow"/>
          <w:bCs/>
          <w:sz w:val="20"/>
        </w:rPr>
        <w:t>has been paid or will be paid directly to the Department of Revenue. Certificate of Registration No</w:t>
      </w:r>
      <w:r w:rsidRPr="00F32878">
        <w:rPr>
          <w:rFonts w:ascii="Arial Narrow" w:hAnsi="Arial Narrow"/>
          <w:bCs/>
          <w:sz w:val="20"/>
          <w:highlight w:val="yellow"/>
        </w:rPr>
        <w:t>. __.</w:t>
      </w:r>
    </w:p>
    <w:p w14:paraId="46FDA82F" w14:textId="10BDABCC" w:rsidR="003D7778" w:rsidRDefault="00C90496" w:rsidP="000C220F">
      <w:pPr>
        <w:spacing w:before="120" w:after="60"/>
        <w:jc w:val="both"/>
        <w:rPr>
          <w:rFonts w:ascii="Arial Narrow" w:hAnsi="Arial Narrow"/>
          <w:b/>
          <w:sz w:val="20"/>
        </w:rPr>
      </w:pPr>
      <w:r>
        <w:rPr>
          <w:rFonts w:ascii="Arial Narrow" w:hAnsi="Arial Narrow"/>
          <w:b/>
          <w:sz w:val="20"/>
        </w:rPr>
        <w:tab/>
      </w:r>
      <w:r>
        <w:rPr>
          <w:rFonts w:ascii="Arial Narrow" w:hAnsi="Arial Narrow"/>
          <w:b/>
          <w:sz w:val="20"/>
        </w:rPr>
        <w:tab/>
      </w:r>
      <w:r>
        <w:rPr>
          <w:rFonts w:ascii="Arial Narrow" w:hAnsi="Arial Narrow"/>
          <w:b/>
          <w:sz w:val="20"/>
        </w:rPr>
        <w:tab/>
        <w:t>______________________________________________________________________</w:t>
      </w:r>
    </w:p>
    <w:p w14:paraId="5EB28A60" w14:textId="77777777" w:rsidR="004C5DFD" w:rsidRDefault="00C90496" w:rsidP="004C5DFD">
      <w:pPr>
        <w:rPr>
          <w:rFonts w:ascii="Arial Narrow" w:hAnsi="Arial Narrow"/>
          <w:sz w:val="20"/>
          <w:szCs w:val="20"/>
        </w:rPr>
      </w:pPr>
      <w:r w:rsidRPr="004463C9">
        <w:rPr>
          <w:rFonts w:ascii="Arial Narrow" w:hAnsi="Arial Narrow"/>
          <w:b/>
          <w:sz w:val="20"/>
          <w:szCs w:val="20"/>
        </w:rPr>
        <w:t>When signing this Agreement,</w:t>
      </w:r>
      <w:r w:rsidRPr="004463C9">
        <w:rPr>
          <w:rFonts w:ascii="Arial Narrow" w:hAnsi="Arial Narrow"/>
          <w:sz w:val="20"/>
          <w:szCs w:val="20"/>
        </w:rPr>
        <w:t xml:space="preserve"> you represent and acknowledge that:</w:t>
      </w:r>
    </w:p>
    <w:p w14:paraId="027366CF" w14:textId="77777777" w:rsidR="004C5DFD" w:rsidRPr="004463C9" w:rsidRDefault="004C5DFD" w:rsidP="004C5DFD">
      <w:pPr>
        <w:rPr>
          <w:rFonts w:ascii="Arial Narrow" w:hAnsi="Arial Narrow"/>
          <w:sz w:val="20"/>
          <w:szCs w:val="20"/>
        </w:rPr>
      </w:pPr>
    </w:p>
    <w:p w14:paraId="203BD630" w14:textId="77777777" w:rsidR="004C5DFD" w:rsidRDefault="00C90496" w:rsidP="004C5DFD">
      <w:pPr>
        <w:numPr>
          <w:ilvl w:val="0"/>
          <w:numId w:val="6"/>
        </w:numPr>
        <w:rPr>
          <w:rFonts w:ascii="Arial Narrow" w:hAnsi="Arial Narrow"/>
          <w:sz w:val="20"/>
          <w:szCs w:val="20"/>
        </w:rPr>
      </w:pPr>
      <w:r w:rsidRPr="004463C9">
        <w:rPr>
          <w:rFonts w:ascii="Arial Narrow" w:hAnsi="Arial Narrow"/>
          <w:sz w:val="20"/>
          <w:szCs w:val="20"/>
        </w:rPr>
        <w:t>It was filled in before you signed it.</w:t>
      </w:r>
    </w:p>
    <w:p w14:paraId="3294B1C1" w14:textId="77777777" w:rsidR="004C5DFD" w:rsidRPr="004463C9" w:rsidRDefault="004C5DFD" w:rsidP="004C5DFD">
      <w:pPr>
        <w:ind w:left="720"/>
        <w:rPr>
          <w:rFonts w:ascii="Arial Narrow" w:hAnsi="Arial Narrow"/>
          <w:sz w:val="20"/>
          <w:szCs w:val="20"/>
        </w:rPr>
      </w:pPr>
    </w:p>
    <w:p w14:paraId="0D73FA14" w14:textId="0DCE948C" w:rsidR="004C5DFD" w:rsidRDefault="00C90496" w:rsidP="004C5DFD">
      <w:pPr>
        <w:numPr>
          <w:ilvl w:val="0"/>
          <w:numId w:val="6"/>
        </w:numPr>
        <w:rPr>
          <w:rFonts w:ascii="Arial Narrow" w:hAnsi="Arial Narrow"/>
          <w:sz w:val="20"/>
          <w:szCs w:val="20"/>
        </w:rPr>
      </w:pPr>
      <w:r w:rsidRPr="004463C9">
        <w:rPr>
          <w:rFonts w:ascii="Arial Narrow" w:hAnsi="Arial Narrow"/>
          <w:sz w:val="20"/>
          <w:szCs w:val="20"/>
        </w:rPr>
        <w:t>You have read, understand, and agree to all the disclosures above and other terms of this Agreement, including the “Jury Trial Waiver and Arbitration Clause.”</w:t>
      </w:r>
    </w:p>
    <w:p w14:paraId="354D9740" w14:textId="77777777" w:rsidR="004C5DFD" w:rsidRDefault="004C5DFD" w:rsidP="004C5DFD">
      <w:pPr>
        <w:pStyle w:val="ListParagraph"/>
        <w:rPr>
          <w:rFonts w:ascii="Arial Narrow" w:hAnsi="Arial Narrow"/>
          <w:sz w:val="20"/>
          <w:szCs w:val="20"/>
        </w:rPr>
      </w:pPr>
    </w:p>
    <w:p w14:paraId="7CB03EC0" w14:textId="77777777" w:rsidR="004C5DFD" w:rsidRPr="00B909D5" w:rsidRDefault="00C90496" w:rsidP="004C5DFD">
      <w:pPr>
        <w:numPr>
          <w:ilvl w:val="0"/>
          <w:numId w:val="6"/>
        </w:numPr>
        <w:rPr>
          <w:rFonts w:ascii="Arial Narrow" w:hAnsi="Arial Narrow"/>
          <w:sz w:val="20"/>
          <w:szCs w:val="20"/>
        </w:rPr>
      </w:pPr>
      <w:r w:rsidRPr="00B909D5">
        <w:rPr>
          <w:rFonts w:ascii="Arial Narrow" w:hAnsi="Arial Narrow"/>
          <w:sz w:val="20"/>
          <w:szCs w:val="20"/>
        </w:rPr>
        <w:t>You have received a copy of our Privacy Policy.</w:t>
      </w:r>
    </w:p>
    <w:p w14:paraId="1064370D" w14:textId="77777777" w:rsidR="004C5DFD" w:rsidRPr="004463C9" w:rsidRDefault="004C5DFD" w:rsidP="004C5DFD">
      <w:pPr>
        <w:rPr>
          <w:rFonts w:ascii="Arial Narrow" w:hAnsi="Arial Narrow"/>
          <w:sz w:val="20"/>
          <w:szCs w:val="20"/>
        </w:rPr>
      </w:pPr>
    </w:p>
    <w:p w14:paraId="6FA0A564" w14:textId="77777777" w:rsidR="004C5DFD" w:rsidRPr="004463C9" w:rsidRDefault="00C90496" w:rsidP="004C5DFD">
      <w:pPr>
        <w:rPr>
          <w:rFonts w:ascii="Arial Narrow" w:hAnsi="Arial Narrow"/>
          <w:sz w:val="20"/>
          <w:szCs w:val="20"/>
        </w:rPr>
      </w:pPr>
      <w:bookmarkStart w:id="1" w:name="_Hlk41403822"/>
      <w:r w:rsidRPr="004463C9">
        <w:rPr>
          <w:rFonts w:ascii="Arial Narrow" w:hAnsi="Arial Narrow"/>
          <w:sz w:val="20"/>
          <w:szCs w:val="20"/>
        </w:rPr>
        <w:t>This Agreement is retained electronically by us and all other versions hereof, whether electronic or in tangible format, constitute facsimiles or reproductions only.</w:t>
      </w:r>
    </w:p>
    <w:p w14:paraId="00F5EBF6" w14:textId="77777777" w:rsidR="004C5DFD" w:rsidRDefault="00C90496" w:rsidP="004C5DFD">
      <w:pPr>
        <w:rPr>
          <w:rFonts w:ascii="Arial Narrow" w:hAnsi="Arial Narrow"/>
          <w:sz w:val="20"/>
          <w:szCs w:val="20"/>
        </w:rPr>
      </w:pPr>
      <w:r w:rsidRPr="004463C9">
        <w:rPr>
          <w:rFonts w:ascii="Arial Narrow" w:hAnsi="Arial Narrow"/>
          <w:sz w:val="20"/>
          <w:szCs w:val="20"/>
        </w:rPr>
        <w:t xml:space="preserve"> </w:t>
      </w:r>
      <w:r w:rsidRPr="004463C9">
        <w:rPr>
          <w:rFonts w:ascii="Arial Narrow" w:hAnsi="Arial Narrow"/>
          <w:sz w:val="20"/>
          <w:szCs w:val="20"/>
        </w:rPr>
        <w:tab/>
      </w:r>
    </w:p>
    <w:p w14:paraId="48815AED" w14:textId="77777777" w:rsidR="000C220F" w:rsidRDefault="000C220F" w:rsidP="000C220F">
      <w:pPr>
        <w:pStyle w:val="LinebetweenParagraph"/>
        <w:spacing w:after="0"/>
        <w:jc w:val="both"/>
        <w:rPr>
          <w:rFonts w:ascii="Arial Narrow" w:hAnsi="Arial Narrow"/>
          <w:sz w:val="20"/>
        </w:rPr>
      </w:pPr>
    </w:p>
    <w:bookmarkEnd w:id="1"/>
    <w:p w14:paraId="21F4817F" w14:textId="3807D60E" w:rsidR="009139A8" w:rsidRDefault="00C90496" w:rsidP="009139A8">
      <w:pPr>
        <w:rPr>
          <w:rFonts w:ascii="Arial Narrow" w:hAnsi="Arial Narrow" w:cs="Arial"/>
          <w:sz w:val="20"/>
          <w:szCs w:val="20"/>
        </w:rPr>
      </w:pPr>
      <w:r w:rsidRPr="0023666B">
        <w:rPr>
          <w:rFonts w:ascii="Arial Narrow" w:hAnsi="Arial Narrow" w:cs="Arial"/>
          <w:sz w:val="20"/>
          <w:szCs w:val="20"/>
          <w:bdr w:val="single" w:sz="4" w:space="0" w:color="auto"/>
        </w:rPr>
        <w:t>Borrower Signature</w:t>
      </w:r>
      <w:r w:rsidR="005C5D65">
        <w:rPr>
          <w:rFonts w:ascii="Arial Narrow" w:hAnsi="Arial Narrow" w:cs="Arial"/>
          <w:sz w:val="20"/>
          <w:szCs w:val="20"/>
          <w:bdr w:val="single" w:sz="4" w:space="0" w:color="auto"/>
        </w:rPr>
        <w:t xml:space="preserve"> - Date</w:t>
      </w:r>
      <w:r w:rsidR="000C220F" w:rsidRPr="0023666B">
        <w:rPr>
          <w:rFonts w:ascii="Arial Narrow" w:hAnsi="Arial Narrow" w:cs="Arial"/>
          <w:sz w:val="20"/>
          <w:szCs w:val="20"/>
          <w:bdr w:val="single" w:sz="4" w:space="0" w:color="auto"/>
        </w:rPr>
        <w:tab/>
      </w:r>
      <w:r w:rsidR="000C220F" w:rsidRPr="009E0C17">
        <w:rPr>
          <w:rFonts w:ascii="Arial Narrow" w:hAnsi="Arial Narrow" w:cs="Arial"/>
          <w:sz w:val="20"/>
          <w:szCs w:val="20"/>
        </w:rPr>
        <w:tab/>
      </w:r>
    </w:p>
    <w:p w14:paraId="3C18BA41" w14:textId="1C5393C4" w:rsidR="000C220F" w:rsidRDefault="00C90496" w:rsidP="000C220F">
      <w:pPr>
        <w:rPr>
          <w:rFonts w:ascii="Arial Narrow" w:hAnsi="Arial Narrow" w:cs="Arial"/>
          <w:sz w:val="20"/>
          <w:szCs w:val="20"/>
        </w:rPr>
      </w:pPr>
      <w:r>
        <w:rPr>
          <w:rFonts w:ascii="Arial Narrow" w:hAnsi="Arial Narrow" w:cs="Arial"/>
          <w:sz w:val="20"/>
          <w:szCs w:val="20"/>
        </w:rPr>
        <w:t xml:space="preserve"> </w:t>
      </w:r>
    </w:p>
    <w:p w14:paraId="1BAE36A4" w14:textId="77777777" w:rsidR="000C220F" w:rsidRDefault="000C220F" w:rsidP="000C220F">
      <w:pPr>
        <w:rPr>
          <w:rFonts w:ascii="Arial Narrow" w:hAnsi="Arial Narrow" w:cs="Arial"/>
          <w:sz w:val="20"/>
          <w:szCs w:val="20"/>
        </w:rPr>
      </w:pPr>
    </w:p>
    <w:p w14:paraId="0573020E" w14:textId="56808AA4" w:rsidR="000C220F" w:rsidRPr="00CB25A4" w:rsidRDefault="00C90496" w:rsidP="000C220F">
      <w:pPr>
        <w:rPr>
          <w:rFonts w:ascii="Arial Narrow" w:hAnsi="Arial Narrow" w:cs="Arial"/>
          <w:sz w:val="20"/>
          <w:szCs w:val="20"/>
        </w:rPr>
      </w:pPr>
      <w:r w:rsidRPr="00BD13E6">
        <w:rPr>
          <w:rFonts w:ascii="Arial Narrow" w:hAnsi="Arial Narrow" w:cs="Arial"/>
          <w:sz w:val="20"/>
          <w:szCs w:val="20"/>
        </w:rPr>
        <w:tab/>
      </w:r>
      <w:r w:rsidRPr="00BD13E6">
        <w:rPr>
          <w:rFonts w:ascii="Arial Narrow" w:hAnsi="Arial Narrow" w:cs="Arial"/>
          <w:sz w:val="20"/>
          <w:szCs w:val="20"/>
        </w:rPr>
        <w:tab/>
      </w:r>
      <w:r w:rsidRPr="00BD13E6">
        <w:rPr>
          <w:rFonts w:ascii="Arial Narrow" w:hAnsi="Arial Narrow" w:cs="Arial"/>
          <w:sz w:val="20"/>
          <w:szCs w:val="20"/>
        </w:rPr>
        <w:tab/>
      </w:r>
      <w:r w:rsidRPr="00BD13E6">
        <w:rPr>
          <w:rFonts w:ascii="Arial Narrow" w:hAnsi="Arial Narrow" w:cs="Arial"/>
          <w:sz w:val="20"/>
          <w:szCs w:val="20"/>
        </w:rPr>
        <w:tab/>
      </w:r>
      <w:r w:rsidRPr="00BD13E6">
        <w:rPr>
          <w:rFonts w:ascii="Arial Narrow" w:hAnsi="Arial Narrow" w:cs="Arial"/>
          <w:sz w:val="20"/>
          <w:szCs w:val="20"/>
        </w:rPr>
        <w:tab/>
      </w:r>
      <w:r w:rsidRPr="00BD13E6">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p>
    <w:p w14:paraId="282289B6" w14:textId="4ABB54DD" w:rsidR="004B63CA" w:rsidRDefault="004B63CA" w:rsidP="000C220F">
      <w:pPr>
        <w:rPr>
          <w:szCs w:val="20"/>
        </w:rPr>
      </w:pPr>
    </w:p>
    <w:p w14:paraId="0FB37C21" w14:textId="73ADA94B" w:rsidR="008F5069" w:rsidRDefault="008F5069" w:rsidP="000C220F">
      <w:pPr>
        <w:rPr>
          <w:szCs w:val="20"/>
        </w:rPr>
      </w:pPr>
    </w:p>
    <w:p w14:paraId="6844A1FF" w14:textId="2C07A84D" w:rsidR="008F5069" w:rsidRDefault="008F5069" w:rsidP="000C220F">
      <w:pPr>
        <w:rPr>
          <w:szCs w:val="20"/>
        </w:rPr>
      </w:pPr>
    </w:p>
    <w:p w14:paraId="3CD064B2" w14:textId="21B3C886" w:rsidR="008F5069" w:rsidRDefault="008F5069" w:rsidP="000C220F">
      <w:pPr>
        <w:rPr>
          <w:szCs w:val="20"/>
        </w:rPr>
      </w:pPr>
    </w:p>
    <w:p w14:paraId="09207794" w14:textId="3D981366" w:rsidR="008F5069" w:rsidRDefault="008F5069" w:rsidP="000C220F">
      <w:pPr>
        <w:rPr>
          <w:szCs w:val="20"/>
        </w:rPr>
      </w:pPr>
    </w:p>
    <w:p w14:paraId="0E2D1776" w14:textId="72E9B074" w:rsidR="008F5069" w:rsidRDefault="008F5069" w:rsidP="000C220F">
      <w:pPr>
        <w:rPr>
          <w:szCs w:val="20"/>
        </w:rPr>
      </w:pPr>
    </w:p>
    <w:p w14:paraId="0A2340E3" w14:textId="057D09ED" w:rsidR="008F5069" w:rsidRDefault="008F5069" w:rsidP="000C220F">
      <w:pPr>
        <w:rPr>
          <w:szCs w:val="20"/>
        </w:rPr>
      </w:pPr>
    </w:p>
    <w:p w14:paraId="28F28B30" w14:textId="7BD26BDA" w:rsidR="008F5069" w:rsidRDefault="008F5069" w:rsidP="000C220F">
      <w:pPr>
        <w:rPr>
          <w:szCs w:val="20"/>
        </w:rPr>
      </w:pPr>
    </w:p>
    <w:p w14:paraId="52808BF8" w14:textId="28869A03" w:rsidR="008F5069" w:rsidRDefault="008F5069" w:rsidP="000C220F">
      <w:pPr>
        <w:rPr>
          <w:szCs w:val="20"/>
        </w:rPr>
      </w:pPr>
    </w:p>
    <w:p w14:paraId="4ECF34AA" w14:textId="7E2433D9" w:rsidR="008F5069" w:rsidRDefault="008F5069" w:rsidP="000C220F">
      <w:pPr>
        <w:rPr>
          <w:szCs w:val="20"/>
        </w:rPr>
      </w:pPr>
    </w:p>
    <w:p w14:paraId="4DE600B8" w14:textId="0BB67A79" w:rsidR="008F5069" w:rsidRDefault="008F5069" w:rsidP="000C220F">
      <w:pPr>
        <w:rPr>
          <w:szCs w:val="20"/>
        </w:rPr>
      </w:pPr>
    </w:p>
    <w:p w14:paraId="72852F73" w14:textId="7A7A3128" w:rsidR="008F5069" w:rsidRDefault="008F5069" w:rsidP="000C220F">
      <w:pPr>
        <w:rPr>
          <w:szCs w:val="20"/>
        </w:rPr>
      </w:pPr>
    </w:p>
    <w:p w14:paraId="71FB7274" w14:textId="5B1C86C4" w:rsidR="008F5069" w:rsidRDefault="008F5069" w:rsidP="008F5069">
      <w:pPr>
        <w:rPr>
          <w:szCs w:val="20"/>
        </w:rPr>
      </w:pPr>
    </w:p>
    <w:p w14:paraId="095A3D62" w14:textId="017ADE8B" w:rsidR="008F5069" w:rsidRPr="008F5069" w:rsidRDefault="00C90496" w:rsidP="008F5069">
      <w:pPr>
        <w:rPr>
          <w:rFonts w:ascii="Arial Narrow" w:hAnsi="Arial Narrow"/>
          <w:b/>
          <w:bCs/>
          <w:sz w:val="20"/>
          <w:szCs w:val="20"/>
        </w:rPr>
      </w:pPr>
      <w:r w:rsidRPr="008F5069">
        <w:rPr>
          <w:rFonts w:ascii="Arial Narrow" w:hAnsi="Arial Narrow"/>
          <w:b/>
          <w:bCs/>
          <w:sz w:val="20"/>
          <w:szCs w:val="20"/>
        </w:rPr>
        <w:lastRenderedPageBreak/>
        <w:t>PAYMENT METHOD OPTIONS (select only one):</w:t>
      </w:r>
    </w:p>
    <w:p w14:paraId="018AACFE" w14:textId="401B351C" w:rsidR="008F5069" w:rsidRPr="008F5069" w:rsidRDefault="008F5069" w:rsidP="008F5069">
      <w:pPr>
        <w:rPr>
          <w:rFonts w:ascii="Arial Narrow" w:hAnsi="Arial Narrow"/>
          <w:b/>
          <w:bCs/>
          <w:sz w:val="20"/>
          <w:szCs w:val="20"/>
        </w:rPr>
      </w:pPr>
    </w:p>
    <w:p w14:paraId="6ED14CC9" w14:textId="313E192B" w:rsidR="008F5069" w:rsidRPr="00F34A0C" w:rsidRDefault="00C90496" w:rsidP="00486061">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8F5069">
        <w:rPr>
          <w:rFonts w:ascii="Arial Narrow" w:hAnsi="Arial Narrow"/>
          <w:b/>
          <w:bCs/>
          <w:sz w:val="20"/>
          <w:szCs w:val="20"/>
        </w:rPr>
        <w:t xml:space="preserve">Option #1 </w:t>
      </w:r>
      <w:proofErr w:type="gramStart"/>
      <w:r w:rsidRPr="00F34A0C">
        <w:rPr>
          <w:rFonts w:ascii="Arial Narrow" w:hAnsi="Arial Narrow"/>
          <w:b/>
          <w:bCs/>
          <w:sz w:val="40"/>
          <w:szCs w:val="40"/>
        </w:rPr>
        <w:t>□</w:t>
      </w:r>
      <w:r w:rsidRPr="008F5069">
        <w:rPr>
          <w:rFonts w:ascii="Arial Narrow" w:hAnsi="Arial Narrow"/>
          <w:b/>
          <w:bCs/>
          <w:sz w:val="20"/>
          <w:szCs w:val="20"/>
        </w:rPr>
        <w:t xml:space="preserve">  </w:t>
      </w:r>
      <w:r w:rsidR="00472C80">
        <w:rPr>
          <w:rFonts w:ascii="Arial Narrow" w:hAnsi="Arial Narrow"/>
          <w:b/>
          <w:bCs/>
          <w:sz w:val="20"/>
          <w:szCs w:val="20"/>
        </w:rPr>
        <w:t>REVOCABLE</w:t>
      </w:r>
      <w:proofErr w:type="gramEnd"/>
      <w:r w:rsidR="00472C80">
        <w:rPr>
          <w:rFonts w:ascii="Arial Narrow" w:hAnsi="Arial Narrow"/>
          <w:b/>
          <w:bCs/>
          <w:sz w:val="20"/>
          <w:szCs w:val="20"/>
        </w:rPr>
        <w:t xml:space="preserve"> </w:t>
      </w:r>
      <w:r w:rsidR="00F34A0C">
        <w:rPr>
          <w:rFonts w:ascii="Arial Narrow" w:hAnsi="Arial Narrow"/>
          <w:b/>
          <w:bCs/>
          <w:sz w:val="20"/>
          <w:szCs w:val="20"/>
        </w:rPr>
        <w:t>PAYROLL DEDUCTION</w:t>
      </w:r>
      <w:r w:rsidR="00486061">
        <w:rPr>
          <w:rFonts w:ascii="Arial Narrow" w:hAnsi="Arial Narrow"/>
          <w:b/>
          <w:bCs/>
          <w:sz w:val="20"/>
          <w:szCs w:val="20"/>
        </w:rPr>
        <w:t xml:space="preserve"> </w:t>
      </w:r>
      <w:r w:rsidR="00F34A0C">
        <w:rPr>
          <w:rFonts w:ascii="Arial Narrow" w:hAnsi="Arial Narrow"/>
          <w:b/>
          <w:bCs/>
          <w:sz w:val="20"/>
          <w:szCs w:val="20"/>
        </w:rPr>
        <w:t xml:space="preserve">- </w:t>
      </w:r>
      <w:r w:rsidR="00F34A0C" w:rsidRPr="00F34A0C">
        <w:rPr>
          <w:rFonts w:ascii="Arial Narrow" w:hAnsi="Arial Narrow"/>
          <w:sz w:val="20"/>
          <w:szCs w:val="20"/>
        </w:rPr>
        <w:t xml:space="preserve">By checking this box and signing below, you agree to make your payments by </w:t>
      </w:r>
      <w:r w:rsidR="00F34A0C">
        <w:rPr>
          <w:rFonts w:ascii="Arial Narrow" w:hAnsi="Arial Narrow"/>
          <w:sz w:val="20"/>
          <w:szCs w:val="20"/>
        </w:rPr>
        <w:t>payroll deductions</w:t>
      </w:r>
      <w:r w:rsidR="00F34A0C" w:rsidRPr="00F34A0C">
        <w:rPr>
          <w:rFonts w:ascii="Arial Narrow" w:hAnsi="Arial Narrow"/>
          <w:sz w:val="20"/>
          <w:szCs w:val="20"/>
        </w:rPr>
        <w:t>, in accordance with th</w:t>
      </w:r>
      <w:r w:rsidR="00F34A0C">
        <w:rPr>
          <w:rFonts w:ascii="Arial Narrow" w:hAnsi="Arial Narrow"/>
          <w:sz w:val="20"/>
          <w:szCs w:val="20"/>
        </w:rPr>
        <w:t>ese</w:t>
      </w:r>
      <w:r w:rsidR="00F34A0C" w:rsidRPr="00F34A0C">
        <w:rPr>
          <w:rFonts w:ascii="Arial Narrow" w:hAnsi="Arial Narrow"/>
          <w:sz w:val="20"/>
          <w:szCs w:val="20"/>
        </w:rPr>
        <w:t xml:space="preserve"> </w:t>
      </w:r>
      <w:r w:rsidR="00F34A0C">
        <w:rPr>
          <w:rFonts w:ascii="Arial Narrow" w:hAnsi="Arial Narrow"/>
          <w:sz w:val="20"/>
          <w:szCs w:val="20"/>
        </w:rPr>
        <w:t>instructions for payroll deductions</w:t>
      </w:r>
      <w:r w:rsidR="00F34A0C" w:rsidRPr="00F34A0C">
        <w:rPr>
          <w:rFonts w:ascii="Arial Narrow" w:hAnsi="Arial Narrow"/>
          <w:sz w:val="20"/>
          <w:szCs w:val="20"/>
        </w:rPr>
        <w:t xml:space="preserve"> (“</w:t>
      </w:r>
      <w:r w:rsidR="00F34A0C">
        <w:rPr>
          <w:rFonts w:ascii="Arial Narrow" w:hAnsi="Arial Narrow"/>
          <w:sz w:val="20"/>
          <w:szCs w:val="20"/>
        </w:rPr>
        <w:t>Payroll Deduction</w:t>
      </w:r>
      <w:r w:rsidR="00486061">
        <w:rPr>
          <w:rFonts w:ascii="Arial Narrow" w:hAnsi="Arial Narrow"/>
          <w:sz w:val="20"/>
          <w:szCs w:val="20"/>
        </w:rPr>
        <w:t xml:space="preserve"> Authorization</w:t>
      </w:r>
      <w:r w:rsidR="00F34A0C" w:rsidRPr="00F34A0C">
        <w:rPr>
          <w:rFonts w:ascii="Arial Narrow" w:hAnsi="Arial Narrow"/>
          <w:sz w:val="20"/>
          <w:szCs w:val="20"/>
        </w:rPr>
        <w:t>”).</w:t>
      </w:r>
      <w:r w:rsidR="00F34A0C">
        <w:rPr>
          <w:rFonts w:ascii="Arial Narrow" w:hAnsi="Arial Narrow"/>
          <w:sz w:val="20"/>
          <w:szCs w:val="20"/>
        </w:rPr>
        <w:t xml:space="preserve">  We will provide a copy of the Payroll Deduction </w:t>
      </w:r>
      <w:r w:rsidR="00486061">
        <w:rPr>
          <w:rFonts w:ascii="Arial Narrow" w:hAnsi="Arial Narrow"/>
          <w:sz w:val="20"/>
          <w:szCs w:val="20"/>
        </w:rPr>
        <w:t xml:space="preserve">Authorization and </w:t>
      </w:r>
      <w:r w:rsidR="00F34A0C">
        <w:rPr>
          <w:rFonts w:ascii="Arial Narrow" w:hAnsi="Arial Narrow"/>
          <w:sz w:val="20"/>
          <w:szCs w:val="20"/>
        </w:rPr>
        <w:t>instruction</w:t>
      </w:r>
      <w:r w:rsidR="00486061">
        <w:rPr>
          <w:rFonts w:ascii="Arial Narrow" w:hAnsi="Arial Narrow"/>
          <w:sz w:val="20"/>
          <w:szCs w:val="20"/>
        </w:rPr>
        <w:t>s</w:t>
      </w:r>
      <w:r w:rsidR="00F34A0C">
        <w:rPr>
          <w:rFonts w:ascii="Arial Narrow" w:hAnsi="Arial Narrow"/>
          <w:sz w:val="20"/>
          <w:szCs w:val="20"/>
        </w:rPr>
        <w:t xml:space="preserve"> to your employer for your convenience.</w:t>
      </w:r>
      <w:r w:rsidR="00472C80">
        <w:rPr>
          <w:rFonts w:ascii="Arial Narrow" w:hAnsi="Arial Narrow"/>
          <w:sz w:val="20"/>
          <w:szCs w:val="20"/>
        </w:rPr>
        <w:t xml:space="preserve"> </w:t>
      </w:r>
      <w:r w:rsidR="00472C80" w:rsidRPr="00472C80">
        <w:rPr>
          <w:rFonts w:ascii="Arial Narrow" w:hAnsi="Arial Narrow"/>
          <w:sz w:val="20"/>
          <w:szCs w:val="20"/>
        </w:rPr>
        <w:t>Note this Payroll Deduction Authorization is an instruction to my Employer and is NOT AN ASSIGNMENT of my wages given to Lender to secure my loan.</w:t>
      </w:r>
    </w:p>
    <w:p w14:paraId="1926C9C6" w14:textId="00176D67" w:rsidR="008F5069" w:rsidRPr="008F5069" w:rsidRDefault="008F5069" w:rsidP="00486061">
      <w:pPr>
        <w:pBdr>
          <w:top w:val="single" w:sz="4" w:space="1" w:color="auto"/>
          <w:left w:val="single" w:sz="4" w:space="4" w:color="auto"/>
          <w:bottom w:val="single" w:sz="4" w:space="1" w:color="auto"/>
          <w:right w:val="single" w:sz="4" w:space="4" w:color="auto"/>
        </w:pBdr>
        <w:rPr>
          <w:rFonts w:ascii="Arial Narrow" w:hAnsi="Arial Narrow"/>
          <w:b/>
          <w:bCs/>
          <w:sz w:val="20"/>
          <w:szCs w:val="20"/>
        </w:rPr>
      </w:pPr>
    </w:p>
    <w:p w14:paraId="179592EE" w14:textId="77777777" w:rsidR="00375E08" w:rsidRPr="00472C80" w:rsidRDefault="00C90496" w:rsidP="00486061">
      <w:pPr>
        <w:pBdr>
          <w:top w:val="single" w:sz="4" w:space="1" w:color="auto"/>
          <w:left w:val="single" w:sz="4" w:space="4" w:color="auto"/>
          <w:bottom w:val="single" w:sz="4" w:space="1" w:color="auto"/>
          <w:right w:val="single" w:sz="4" w:space="4" w:color="auto"/>
        </w:pBdr>
        <w:rPr>
          <w:rFonts w:ascii="Arial Narrow" w:hAnsi="Arial Narrow"/>
          <w:i/>
          <w:iCs/>
          <w:sz w:val="20"/>
          <w:szCs w:val="20"/>
        </w:rPr>
      </w:pPr>
      <w:r w:rsidRPr="00472C80">
        <w:rPr>
          <w:rFonts w:ascii="Arial Narrow" w:hAnsi="Arial Narrow"/>
          <w:i/>
          <w:iCs/>
          <w:sz w:val="20"/>
          <w:szCs w:val="20"/>
        </w:rPr>
        <w:t xml:space="preserve">     </w:t>
      </w:r>
      <w:r w:rsidR="00F34A0C" w:rsidRPr="00472C80">
        <w:rPr>
          <w:rFonts w:ascii="Arial Narrow" w:hAnsi="Arial Narrow"/>
          <w:i/>
          <w:iCs/>
          <w:sz w:val="20"/>
          <w:szCs w:val="20"/>
        </w:rPr>
        <w:t xml:space="preserve">I, </w:t>
      </w:r>
      <w:r w:rsidR="00F34A0C" w:rsidRPr="00104DC9">
        <w:rPr>
          <w:rFonts w:ascii="Arial Narrow" w:hAnsi="Arial Narrow"/>
          <w:i/>
          <w:iCs/>
          <w:sz w:val="20"/>
          <w:szCs w:val="20"/>
          <w:highlight w:val="yellow"/>
        </w:rPr>
        <w:t>[consumer’s name</w:t>
      </w:r>
      <w:r w:rsidR="00F34A0C" w:rsidRPr="00472C80">
        <w:rPr>
          <w:rFonts w:ascii="Arial Narrow" w:hAnsi="Arial Narrow"/>
          <w:i/>
          <w:iCs/>
          <w:sz w:val="20"/>
          <w:szCs w:val="20"/>
        </w:rPr>
        <w:t>] (</w:t>
      </w:r>
      <w:r w:rsidR="00F34A0C" w:rsidRPr="00104DC9">
        <w:rPr>
          <w:rFonts w:ascii="Arial Narrow" w:hAnsi="Arial Narrow"/>
          <w:i/>
          <w:iCs/>
          <w:sz w:val="20"/>
          <w:szCs w:val="20"/>
          <w:highlight w:val="yellow"/>
        </w:rPr>
        <w:t>SSN</w:t>
      </w:r>
      <w:r w:rsidR="00F34A0C" w:rsidRPr="00472C80">
        <w:rPr>
          <w:rFonts w:ascii="Arial Narrow" w:hAnsi="Arial Narrow"/>
          <w:i/>
          <w:iCs/>
          <w:sz w:val="20"/>
          <w:szCs w:val="20"/>
        </w:rPr>
        <w:tab/>
      </w:r>
      <w:r w:rsidR="00F34A0C" w:rsidRPr="00472C80">
        <w:rPr>
          <w:rFonts w:ascii="Arial Narrow" w:hAnsi="Arial Narrow"/>
          <w:i/>
          <w:iCs/>
          <w:sz w:val="20"/>
          <w:szCs w:val="20"/>
        </w:rPr>
        <w:tab/>
        <w:t xml:space="preserve">) hereby voluntarily authorize and instruct [employer’s name] (“Employer”) to deduct from </w:t>
      </w:r>
      <w:proofErr w:type="gramStart"/>
      <w:r w:rsidR="00F34A0C" w:rsidRPr="00472C80">
        <w:rPr>
          <w:rFonts w:ascii="Arial Narrow" w:hAnsi="Arial Narrow"/>
          <w:i/>
          <w:iCs/>
          <w:sz w:val="20"/>
          <w:szCs w:val="20"/>
        </w:rPr>
        <w:t>my</w:t>
      </w:r>
      <w:proofErr w:type="gramEnd"/>
      <w:r w:rsidR="00F34A0C" w:rsidRPr="00472C80">
        <w:rPr>
          <w:rFonts w:ascii="Arial Narrow" w:hAnsi="Arial Narrow"/>
          <w:i/>
          <w:iCs/>
          <w:sz w:val="20"/>
          <w:szCs w:val="20"/>
        </w:rPr>
        <w:t xml:space="preserve"> </w:t>
      </w:r>
      <w:r w:rsidRPr="00472C80">
        <w:rPr>
          <w:rFonts w:ascii="Arial Narrow" w:hAnsi="Arial Narrow"/>
          <w:i/>
          <w:iCs/>
          <w:sz w:val="20"/>
          <w:szCs w:val="20"/>
        </w:rPr>
        <w:t xml:space="preserve">     </w:t>
      </w:r>
    </w:p>
    <w:p w14:paraId="628131EC" w14:textId="05410FFB" w:rsidR="00375E08" w:rsidRPr="00592CBA" w:rsidRDefault="00C90496" w:rsidP="00486061">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472C80">
        <w:rPr>
          <w:rFonts w:ascii="Arial Narrow" w:hAnsi="Arial Narrow"/>
          <w:i/>
          <w:iCs/>
          <w:sz w:val="20"/>
          <w:szCs w:val="20"/>
        </w:rPr>
        <w:t xml:space="preserve">     </w:t>
      </w:r>
      <w:r w:rsidR="00F34A0C" w:rsidRPr="00472C80">
        <w:rPr>
          <w:rFonts w:ascii="Arial Narrow" w:hAnsi="Arial Narrow"/>
          <w:i/>
          <w:iCs/>
          <w:sz w:val="20"/>
          <w:szCs w:val="20"/>
        </w:rPr>
        <w:t xml:space="preserve">wages and make payment(s) on my </w:t>
      </w:r>
      <w:r w:rsidR="00F34A0C" w:rsidRPr="00592CBA">
        <w:rPr>
          <w:rFonts w:ascii="Arial Narrow" w:hAnsi="Arial Narrow"/>
          <w:sz w:val="20"/>
          <w:szCs w:val="20"/>
        </w:rPr>
        <w:t xml:space="preserve">behalf to </w:t>
      </w:r>
      <w:r w:rsidR="00592CBA" w:rsidRPr="00592CBA">
        <w:rPr>
          <w:rFonts w:ascii="Arial Narrow" w:hAnsi="Arial Narrow" w:cs="Melior"/>
          <w:sz w:val="20"/>
          <w:szCs w:val="20"/>
        </w:rPr>
        <w:t>Healthy Habits</w:t>
      </w:r>
      <w:r w:rsidR="00F34A0C" w:rsidRPr="00592CBA">
        <w:rPr>
          <w:rFonts w:ascii="Arial Narrow" w:hAnsi="Arial Narrow"/>
          <w:sz w:val="20"/>
          <w:szCs w:val="20"/>
        </w:rPr>
        <w:t xml:space="preserve"> in the amount(s) and on the date(s) provided in my Periodic </w:t>
      </w:r>
    </w:p>
    <w:p w14:paraId="05A42E28" w14:textId="7763AE3B" w:rsidR="00375E08" w:rsidRPr="00592CBA" w:rsidRDefault="00C90496" w:rsidP="00486061">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592CBA">
        <w:rPr>
          <w:rFonts w:ascii="Arial Narrow" w:hAnsi="Arial Narrow"/>
          <w:sz w:val="20"/>
          <w:szCs w:val="20"/>
        </w:rPr>
        <w:t xml:space="preserve">     </w:t>
      </w:r>
      <w:r w:rsidR="00F34A0C" w:rsidRPr="00592CBA">
        <w:rPr>
          <w:rFonts w:ascii="Arial Narrow" w:hAnsi="Arial Narrow"/>
          <w:sz w:val="20"/>
          <w:szCs w:val="20"/>
        </w:rPr>
        <w:t xml:space="preserve">Statements for each Minimum Payment Due in accordance with my Line of Credit Account </w:t>
      </w:r>
      <w:r w:rsidR="00486061" w:rsidRPr="00592CBA">
        <w:rPr>
          <w:rFonts w:ascii="Arial Narrow" w:hAnsi="Arial Narrow"/>
          <w:sz w:val="20"/>
          <w:szCs w:val="20"/>
        </w:rPr>
        <w:t>with</w:t>
      </w:r>
      <w:r w:rsidR="00592CBA" w:rsidRPr="00592CBA">
        <w:rPr>
          <w:rFonts w:ascii="Arial Narrow" w:hAnsi="Arial Narrow"/>
          <w:sz w:val="20"/>
          <w:szCs w:val="20"/>
        </w:rPr>
        <w:t xml:space="preserve"> </w:t>
      </w:r>
      <w:r w:rsidR="00592CBA" w:rsidRPr="00592CBA">
        <w:rPr>
          <w:rFonts w:ascii="Arial Narrow" w:hAnsi="Arial Narrow" w:cs="Melior"/>
          <w:sz w:val="20"/>
          <w:szCs w:val="20"/>
        </w:rPr>
        <w:t>Healthy Habits</w:t>
      </w:r>
      <w:r w:rsidR="00486061" w:rsidRPr="00592CBA">
        <w:rPr>
          <w:rFonts w:ascii="Arial Narrow" w:hAnsi="Arial Narrow"/>
          <w:sz w:val="20"/>
          <w:szCs w:val="20"/>
        </w:rPr>
        <w:t xml:space="preserve">. I instruct </w:t>
      </w:r>
    </w:p>
    <w:p w14:paraId="35A0E88A" w14:textId="08A6D9F0" w:rsidR="00375E08" w:rsidRPr="00472C80" w:rsidRDefault="00C90496" w:rsidP="00486061">
      <w:pPr>
        <w:pBdr>
          <w:top w:val="single" w:sz="4" w:space="1" w:color="auto"/>
          <w:left w:val="single" w:sz="4" w:space="4" w:color="auto"/>
          <w:bottom w:val="single" w:sz="4" w:space="1" w:color="auto"/>
          <w:right w:val="single" w:sz="4" w:space="4" w:color="auto"/>
        </w:pBdr>
        <w:rPr>
          <w:rFonts w:ascii="Arial Narrow" w:hAnsi="Arial Narrow"/>
          <w:i/>
          <w:iCs/>
          <w:sz w:val="20"/>
          <w:szCs w:val="20"/>
        </w:rPr>
      </w:pPr>
      <w:r w:rsidRPr="00592CBA">
        <w:rPr>
          <w:rFonts w:ascii="Arial Narrow" w:hAnsi="Arial Narrow"/>
          <w:sz w:val="20"/>
          <w:szCs w:val="20"/>
        </w:rPr>
        <w:t xml:space="preserve">     </w:t>
      </w:r>
      <w:r w:rsidR="00592CBA" w:rsidRPr="00592CBA">
        <w:rPr>
          <w:rFonts w:ascii="Arial Narrow" w:hAnsi="Arial Narrow" w:cs="Melior"/>
          <w:sz w:val="20"/>
          <w:szCs w:val="20"/>
        </w:rPr>
        <w:t>Healthy Habits</w:t>
      </w:r>
      <w:r w:rsidR="00486061" w:rsidRPr="00592CBA">
        <w:rPr>
          <w:rFonts w:ascii="Arial Narrow" w:hAnsi="Arial Narrow"/>
          <w:sz w:val="20"/>
          <w:szCs w:val="20"/>
        </w:rPr>
        <w:t xml:space="preserve"> </w:t>
      </w:r>
      <w:r w:rsidR="00472C80" w:rsidRPr="00592CBA">
        <w:rPr>
          <w:rFonts w:ascii="Arial Narrow" w:hAnsi="Arial Narrow"/>
          <w:sz w:val="20"/>
          <w:szCs w:val="20"/>
        </w:rPr>
        <w:t>I</w:t>
      </w:r>
      <w:r w:rsidR="00486061" w:rsidRPr="00592CBA">
        <w:rPr>
          <w:rFonts w:ascii="Arial Narrow" w:hAnsi="Arial Narrow"/>
          <w:sz w:val="20"/>
          <w:szCs w:val="20"/>
        </w:rPr>
        <w:t xml:space="preserve"> submit to my Employer the necessary</w:t>
      </w:r>
      <w:r w:rsidR="00486061" w:rsidRPr="00472C80">
        <w:rPr>
          <w:rFonts w:ascii="Arial Narrow" w:hAnsi="Arial Narrow"/>
          <w:i/>
          <w:iCs/>
          <w:sz w:val="20"/>
          <w:szCs w:val="20"/>
        </w:rPr>
        <w:t xml:space="preserve"> payment information so that the proper amount can be deducted from my wages at the </w:t>
      </w:r>
    </w:p>
    <w:p w14:paraId="3EA00BCF" w14:textId="368AB8F9" w:rsidR="00F34A0C" w:rsidRPr="00472C80" w:rsidRDefault="00C90496" w:rsidP="00486061">
      <w:pPr>
        <w:pBdr>
          <w:top w:val="single" w:sz="4" w:space="1" w:color="auto"/>
          <w:left w:val="single" w:sz="4" w:space="4" w:color="auto"/>
          <w:bottom w:val="single" w:sz="4" w:space="1" w:color="auto"/>
          <w:right w:val="single" w:sz="4" w:space="4" w:color="auto"/>
        </w:pBdr>
        <w:rPr>
          <w:rFonts w:ascii="Arial Narrow" w:hAnsi="Arial Narrow"/>
          <w:i/>
          <w:iCs/>
          <w:sz w:val="20"/>
          <w:szCs w:val="20"/>
        </w:rPr>
      </w:pPr>
      <w:r w:rsidRPr="00472C80">
        <w:rPr>
          <w:rFonts w:ascii="Arial Narrow" w:hAnsi="Arial Narrow"/>
          <w:i/>
          <w:iCs/>
          <w:sz w:val="20"/>
          <w:szCs w:val="20"/>
        </w:rPr>
        <w:t xml:space="preserve">     </w:t>
      </w:r>
      <w:r w:rsidR="00486061" w:rsidRPr="00472C80">
        <w:rPr>
          <w:rFonts w:ascii="Arial Narrow" w:hAnsi="Arial Narrow"/>
          <w:i/>
          <w:iCs/>
          <w:sz w:val="20"/>
          <w:szCs w:val="20"/>
        </w:rPr>
        <w:t>proper time.</w:t>
      </w:r>
    </w:p>
    <w:p w14:paraId="6F399E5A" w14:textId="77777777" w:rsidR="00375E08" w:rsidRPr="00472C80" w:rsidRDefault="00375E08" w:rsidP="00486061">
      <w:pPr>
        <w:pBdr>
          <w:top w:val="single" w:sz="4" w:space="1" w:color="auto"/>
          <w:left w:val="single" w:sz="4" w:space="4" w:color="auto"/>
          <w:bottom w:val="single" w:sz="4" w:space="1" w:color="auto"/>
          <w:right w:val="single" w:sz="4" w:space="4" w:color="auto"/>
        </w:pBdr>
        <w:rPr>
          <w:rFonts w:ascii="Arial Narrow" w:hAnsi="Arial Narrow"/>
          <w:i/>
          <w:iCs/>
          <w:sz w:val="20"/>
          <w:szCs w:val="20"/>
        </w:rPr>
      </w:pPr>
    </w:p>
    <w:p w14:paraId="5A3AD416" w14:textId="77777777" w:rsidR="00375E08" w:rsidRPr="00472C80" w:rsidRDefault="00C90496" w:rsidP="00486061">
      <w:pPr>
        <w:pBdr>
          <w:top w:val="single" w:sz="4" w:space="1" w:color="auto"/>
          <w:left w:val="single" w:sz="4" w:space="4" w:color="auto"/>
          <w:bottom w:val="single" w:sz="4" w:space="1" w:color="auto"/>
          <w:right w:val="single" w:sz="4" w:space="4" w:color="auto"/>
        </w:pBdr>
        <w:rPr>
          <w:rFonts w:ascii="Arial Narrow" w:hAnsi="Arial Narrow"/>
          <w:i/>
          <w:iCs/>
          <w:sz w:val="20"/>
          <w:szCs w:val="20"/>
        </w:rPr>
      </w:pPr>
      <w:r w:rsidRPr="00472C80">
        <w:rPr>
          <w:rFonts w:ascii="Arial Narrow" w:hAnsi="Arial Narrow"/>
          <w:i/>
          <w:iCs/>
          <w:sz w:val="20"/>
          <w:szCs w:val="20"/>
        </w:rPr>
        <w:t xml:space="preserve">     </w:t>
      </w:r>
      <w:r w:rsidR="00F34A0C" w:rsidRPr="00472C80">
        <w:rPr>
          <w:rFonts w:ascii="Arial Narrow" w:hAnsi="Arial Narrow"/>
          <w:i/>
          <w:iCs/>
          <w:sz w:val="20"/>
          <w:szCs w:val="20"/>
        </w:rPr>
        <w:t xml:space="preserve">In the event my employment ends for any reason before </w:t>
      </w:r>
      <w:r w:rsidR="00486061" w:rsidRPr="00472C80">
        <w:rPr>
          <w:rFonts w:ascii="Arial Narrow" w:hAnsi="Arial Narrow"/>
          <w:i/>
          <w:iCs/>
          <w:sz w:val="20"/>
          <w:szCs w:val="20"/>
        </w:rPr>
        <w:t>my line of credit balance is paid in full</w:t>
      </w:r>
      <w:r w:rsidR="00F34A0C" w:rsidRPr="00472C80">
        <w:rPr>
          <w:rFonts w:ascii="Arial Narrow" w:hAnsi="Arial Narrow"/>
          <w:i/>
          <w:iCs/>
          <w:sz w:val="20"/>
          <w:szCs w:val="20"/>
        </w:rPr>
        <w:t xml:space="preserve">, then I authorize and instruct my Employer to </w:t>
      </w:r>
    </w:p>
    <w:p w14:paraId="13D968E5" w14:textId="77777777" w:rsidR="00375E08" w:rsidRPr="00472C80" w:rsidRDefault="00C90496" w:rsidP="00486061">
      <w:pPr>
        <w:pBdr>
          <w:top w:val="single" w:sz="4" w:space="1" w:color="auto"/>
          <w:left w:val="single" w:sz="4" w:space="4" w:color="auto"/>
          <w:bottom w:val="single" w:sz="4" w:space="1" w:color="auto"/>
          <w:right w:val="single" w:sz="4" w:space="4" w:color="auto"/>
        </w:pBdr>
        <w:rPr>
          <w:rFonts w:ascii="Arial Narrow" w:hAnsi="Arial Narrow"/>
          <w:i/>
          <w:iCs/>
          <w:sz w:val="20"/>
          <w:szCs w:val="20"/>
        </w:rPr>
      </w:pPr>
      <w:r w:rsidRPr="00472C80">
        <w:rPr>
          <w:rFonts w:ascii="Arial Narrow" w:hAnsi="Arial Narrow"/>
          <w:i/>
          <w:iCs/>
          <w:sz w:val="20"/>
          <w:szCs w:val="20"/>
        </w:rPr>
        <w:t xml:space="preserve">     </w:t>
      </w:r>
      <w:r w:rsidR="00F34A0C" w:rsidRPr="00472C80">
        <w:rPr>
          <w:rFonts w:ascii="Arial Narrow" w:hAnsi="Arial Narrow"/>
          <w:i/>
          <w:iCs/>
          <w:sz w:val="20"/>
          <w:szCs w:val="20"/>
        </w:rPr>
        <w:t xml:space="preserve">deduct from my final wages the sum of </w:t>
      </w:r>
      <w:r w:rsidR="00486061" w:rsidRPr="00472C80">
        <w:rPr>
          <w:rFonts w:ascii="Arial Narrow" w:hAnsi="Arial Narrow"/>
          <w:i/>
          <w:iCs/>
          <w:sz w:val="20"/>
          <w:szCs w:val="20"/>
        </w:rPr>
        <w:t xml:space="preserve">the remaining outstanding balance </w:t>
      </w:r>
      <w:r w:rsidR="00F34A0C" w:rsidRPr="00472C80">
        <w:rPr>
          <w:rFonts w:ascii="Arial Narrow" w:hAnsi="Arial Narrow"/>
          <w:i/>
          <w:iCs/>
          <w:sz w:val="20"/>
          <w:szCs w:val="20"/>
        </w:rPr>
        <w:t xml:space="preserve">and make payment on my behalf to Lender in such amount.  I instruct </w:t>
      </w:r>
    </w:p>
    <w:p w14:paraId="1CF1E8D5" w14:textId="652B9882" w:rsidR="00F34A0C" w:rsidRPr="00472C80" w:rsidRDefault="00C90496" w:rsidP="00486061">
      <w:pPr>
        <w:pBdr>
          <w:top w:val="single" w:sz="4" w:space="1" w:color="auto"/>
          <w:left w:val="single" w:sz="4" w:space="4" w:color="auto"/>
          <w:bottom w:val="single" w:sz="4" w:space="1" w:color="auto"/>
          <w:right w:val="single" w:sz="4" w:space="4" w:color="auto"/>
        </w:pBdr>
        <w:rPr>
          <w:rFonts w:ascii="Arial Narrow" w:hAnsi="Arial Narrow"/>
          <w:i/>
          <w:iCs/>
          <w:sz w:val="20"/>
          <w:szCs w:val="20"/>
        </w:rPr>
      </w:pPr>
      <w:r w:rsidRPr="00472C80">
        <w:rPr>
          <w:rFonts w:ascii="Arial Narrow" w:hAnsi="Arial Narrow"/>
          <w:i/>
          <w:iCs/>
          <w:sz w:val="20"/>
          <w:szCs w:val="20"/>
        </w:rPr>
        <w:t xml:space="preserve">     my Employer to make such deduction without notice to me and regardless of whether my payments to Lender are delinquent.</w:t>
      </w:r>
    </w:p>
    <w:p w14:paraId="0390EEEE" w14:textId="77777777" w:rsidR="00486061" w:rsidRPr="00472C80" w:rsidRDefault="00486061" w:rsidP="00486061">
      <w:pPr>
        <w:pBdr>
          <w:top w:val="single" w:sz="4" w:space="1" w:color="auto"/>
          <w:left w:val="single" w:sz="4" w:space="4" w:color="auto"/>
          <w:bottom w:val="single" w:sz="4" w:space="1" w:color="auto"/>
          <w:right w:val="single" w:sz="4" w:space="4" w:color="auto"/>
        </w:pBdr>
        <w:rPr>
          <w:rFonts w:ascii="Arial Narrow" w:hAnsi="Arial Narrow"/>
          <w:i/>
          <w:iCs/>
          <w:sz w:val="20"/>
          <w:szCs w:val="20"/>
        </w:rPr>
      </w:pPr>
    </w:p>
    <w:p w14:paraId="18B1EDCE" w14:textId="77777777" w:rsidR="00472C80" w:rsidRPr="00472C80" w:rsidRDefault="00472C80" w:rsidP="00486061">
      <w:pPr>
        <w:pBdr>
          <w:top w:val="single" w:sz="4" w:space="1" w:color="auto"/>
          <w:left w:val="single" w:sz="4" w:space="4" w:color="auto"/>
          <w:bottom w:val="single" w:sz="4" w:space="1" w:color="auto"/>
          <w:right w:val="single" w:sz="4" w:space="4" w:color="auto"/>
        </w:pBdr>
        <w:rPr>
          <w:rFonts w:ascii="Arial Narrow" w:hAnsi="Arial Narrow"/>
          <w:i/>
          <w:iCs/>
          <w:sz w:val="20"/>
          <w:szCs w:val="20"/>
        </w:rPr>
      </w:pPr>
    </w:p>
    <w:p w14:paraId="640FAFF6" w14:textId="44EEDD93" w:rsidR="00486061" w:rsidRPr="0023666B" w:rsidRDefault="00C90496" w:rsidP="00486061">
      <w:pPr>
        <w:pBdr>
          <w:top w:val="single" w:sz="4" w:space="1" w:color="auto"/>
          <w:left w:val="single" w:sz="4" w:space="4" w:color="auto"/>
          <w:bottom w:val="single" w:sz="4" w:space="1" w:color="auto"/>
          <w:right w:val="single" w:sz="4" w:space="4" w:color="auto"/>
        </w:pBdr>
        <w:rPr>
          <w:rFonts w:ascii="Arial Narrow" w:hAnsi="Arial Narrow"/>
          <w:b/>
          <w:bCs/>
          <w:i/>
          <w:iCs/>
          <w:sz w:val="20"/>
          <w:szCs w:val="20"/>
        </w:rPr>
      </w:pPr>
      <w:r w:rsidRPr="00472C80">
        <w:rPr>
          <w:rFonts w:ascii="Arial Narrow" w:hAnsi="Arial Narrow"/>
          <w:i/>
          <w:iCs/>
          <w:sz w:val="20"/>
          <w:szCs w:val="20"/>
        </w:rPr>
        <w:t xml:space="preserve">     </w:t>
      </w:r>
      <w:r w:rsidR="00F34A0C" w:rsidRPr="0023666B">
        <w:rPr>
          <w:rFonts w:ascii="Arial Narrow" w:hAnsi="Arial Narrow"/>
          <w:b/>
          <w:bCs/>
          <w:i/>
          <w:iCs/>
          <w:sz w:val="20"/>
          <w:szCs w:val="20"/>
        </w:rPr>
        <w:t xml:space="preserve">I understand I may change or </w:t>
      </w:r>
      <w:r w:rsidRPr="0023666B">
        <w:rPr>
          <w:rFonts w:ascii="Arial Narrow" w:hAnsi="Arial Narrow"/>
          <w:b/>
          <w:bCs/>
          <w:i/>
          <w:iCs/>
          <w:sz w:val="20"/>
          <w:szCs w:val="20"/>
        </w:rPr>
        <w:t xml:space="preserve">revoke </w:t>
      </w:r>
      <w:r w:rsidR="00F34A0C" w:rsidRPr="0023666B">
        <w:rPr>
          <w:rFonts w:ascii="Arial Narrow" w:hAnsi="Arial Narrow"/>
          <w:b/>
          <w:bCs/>
          <w:i/>
          <w:iCs/>
          <w:sz w:val="20"/>
          <w:szCs w:val="20"/>
        </w:rPr>
        <w:t>this Payroll Deduction Authorization at any time by notifying my Employer in writing.</w:t>
      </w:r>
    </w:p>
    <w:p w14:paraId="077DE4AF" w14:textId="4453F5F6" w:rsidR="00F34A0C" w:rsidRPr="00F34A0C" w:rsidRDefault="00C90496" w:rsidP="00486061">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F34A0C">
        <w:rPr>
          <w:rFonts w:ascii="Arial Narrow" w:hAnsi="Arial Narrow"/>
          <w:sz w:val="20"/>
          <w:szCs w:val="20"/>
        </w:rPr>
        <w:t xml:space="preserve"> </w:t>
      </w:r>
    </w:p>
    <w:p w14:paraId="03BAD4FC" w14:textId="61DFB6BE" w:rsidR="00F34A0C" w:rsidRDefault="00C90496" w:rsidP="00486061">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F34A0C">
        <w:rPr>
          <w:rFonts w:ascii="Arial Narrow" w:hAnsi="Arial Narrow"/>
          <w:sz w:val="20"/>
          <w:szCs w:val="20"/>
        </w:rPr>
        <w:t>Please print this Payroll Deduction Authorization for your records.</w:t>
      </w:r>
      <w:r w:rsidR="00472C80" w:rsidRPr="00472C80">
        <w:t xml:space="preserve"> </w:t>
      </w:r>
    </w:p>
    <w:p w14:paraId="5589ADDE" w14:textId="77777777" w:rsidR="008F5069" w:rsidRPr="008F5069" w:rsidRDefault="008F5069" w:rsidP="008F5069">
      <w:pPr>
        <w:rPr>
          <w:rFonts w:ascii="Arial Narrow" w:hAnsi="Arial Narrow"/>
          <w:b/>
          <w:bCs/>
          <w:sz w:val="20"/>
          <w:szCs w:val="20"/>
        </w:rPr>
      </w:pPr>
    </w:p>
    <w:p w14:paraId="65F18734" w14:textId="77777777" w:rsidR="008F5069" w:rsidRPr="008F5069" w:rsidRDefault="008F5069" w:rsidP="008F5069">
      <w:pPr>
        <w:rPr>
          <w:rFonts w:ascii="Arial Narrow" w:hAnsi="Arial Narrow"/>
          <w:sz w:val="20"/>
          <w:szCs w:val="20"/>
        </w:rPr>
      </w:pPr>
    </w:p>
    <w:p w14:paraId="7DDCD557" w14:textId="184B315D" w:rsidR="008F5069" w:rsidRPr="008F5069" w:rsidRDefault="00C90496" w:rsidP="008F5069">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F34A0C">
        <w:rPr>
          <w:rFonts w:ascii="Arial Narrow" w:hAnsi="Arial Narrow"/>
          <w:b/>
          <w:bCs/>
          <w:sz w:val="20"/>
          <w:szCs w:val="20"/>
        </w:rPr>
        <w:t>Option #</w:t>
      </w:r>
      <w:proofErr w:type="gramStart"/>
      <w:r w:rsidRPr="00F34A0C">
        <w:rPr>
          <w:rFonts w:ascii="Arial Narrow" w:hAnsi="Arial Narrow"/>
          <w:b/>
          <w:bCs/>
          <w:sz w:val="20"/>
          <w:szCs w:val="20"/>
        </w:rPr>
        <w:t>2</w:t>
      </w:r>
      <w:r w:rsidRPr="008F5069">
        <w:rPr>
          <w:rFonts w:ascii="Arial Narrow" w:hAnsi="Arial Narrow"/>
          <w:sz w:val="20"/>
          <w:szCs w:val="20"/>
        </w:rPr>
        <w:t xml:space="preserve">  </w:t>
      </w:r>
      <w:r w:rsidRPr="008F5069">
        <w:rPr>
          <w:rFonts w:ascii="Arial Narrow" w:hAnsi="Arial Narrow"/>
          <w:sz w:val="40"/>
          <w:szCs w:val="40"/>
        </w:rPr>
        <w:t>□</w:t>
      </w:r>
      <w:proofErr w:type="gramEnd"/>
      <w:r w:rsidRPr="008F5069">
        <w:rPr>
          <w:rFonts w:ascii="Arial Narrow" w:hAnsi="Arial Narrow"/>
          <w:sz w:val="20"/>
          <w:szCs w:val="20"/>
        </w:rPr>
        <w:t xml:space="preserve"> </w:t>
      </w:r>
      <w:r w:rsidR="00472C80" w:rsidRPr="00472C80">
        <w:rPr>
          <w:rFonts w:ascii="Arial Narrow" w:hAnsi="Arial Narrow"/>
          <w:b/>
          <w:bCs/>
          <w:sz w:val="20"/>
          <w:szCs w:val="20"/>
        </w:rPr>
        <w:t>REVOCABLE</w:t>
      </w:r>
      <w:r w:rsidR="00472C80">
        <w:rPr>
          <w:rFonts w:ascii="Arial Narrow" w:hAnsi="Arial Narrow"/>
          <w:sz w:val="20"/>
          <w:szCs w:val="20"/>
        </w:rPr>
        <w:t xml:space="preserve"> </w:t>
      </w:r>
      <w:r w:rsidRPr="008F5069">
        <w:rPr>
          <w:rFonts w:ascii="Arial Narrow" w:hAnsi="Arial Narrow"/>
          <w:sz w:val="20"/>
          <w:szCs w:val="20"/>
        </w:rPr>
        <w:t xml:space="preserve"> </w:t>
      </w:r>
      <w:r w:rsidRPr="008F5069">
        <w:rPr>
          <w:rFonts w:ascii="Arial Narrow" w:hAnsi="Arial Narrow"/>
          <w:b/>
          <w:bCs/>
          <w:sz w:val="20"/>
          <w:szCs w:val="20"/>
        </w:rPr>
        <w:t>ELECTRONIC DEBITS</w:t>
      </w:r>
      <w:r w:rsidRPr="008F5069">
        <w:rPr>
          <w:rFonts w:ascii="Arial Narrow" w:hAnsi="Arial Narrow"/>
          <w:sz w:val="20"/>
          <w:szCs w:val="20"/>
        </w:rPr>
        <w:t xml:space="preserve"> – By checking this box</w:t>
      </w:r>
      <w:r>
        <w:rPr>
          <w:rFonts w:ascii="Arial Narrow" w:hAnsi="Arial Narrow"/>
          <w:sz w:val="20"/>
          <w:szCs w:val="20"/>
        </w:rPr>
        <w:t xml:space="preserve"> and signing below</w:t>
      </w:r>
      <w:r w:rsidRPr="008F5069">
        <w:rPr>
          <w:rFonts w:ascii="Arial Narrow" w:hAnsi="Arial Narrow"/>
          <w:sz w:val="20"/>
          <w:szCs w:val="20"/>
        </w:rPr>
        <w:t xml:space="preserve">, you agree to make your payments by automatic recurring electronic debits, in accordance with this authorization (“Payment Authorization”). </w:t>
      </w:r>
    </w:p>
    <w:p w14:paraId="1BF169B0" w14:textId="77777777" w:rsidR="008F5069" w:rsidRPr="008F5069" w:rsidRDefault="008F5069" w:rsidP="008F5069">
      <w:pPr>
        <w:pBdr>
          <w:top w:val="single" w:sz="4" w:space="1" w:color="auto"/>
          <w:left w:val="single" w:sz="4" w:space="4" w:color="auto"/>
          <w:bottom w:val="single" w:sz="4" w:space="1" w:color="auto"/>
          <w:right w:val="single" w:sz="4" w:space="4" w:color="auto"/>
        </w:pBdr>
        <w:rPr>
          <w:rFonts w:ascii="Arial Narrow" w:hAnsi="Arial Narrow"/>
          <w:sz w:val="20"/>
          <w:szCs w:val="20"/>
        </w:rPr>
      </w:pPr>
    </w:p>
    <w:p w14:paraId="17703AD0" w14:textId="0B83DB61" w:rsidR="008F5069" w:rsidRPr="008F5069" w:rsidRDefault="00C90496" w:rsidP="008F5069">
      <w:pPr>
        <w:pBdr>
          <w:top w:val="single" w:sz="4" w:space="1" w:color="auto"/>
          <w:left w:val="single" w:sz="4" w:space="4" w:color="auto"/>
          <w:bottom w:val="single" w:sz="4" w:space="1" w:color="auto"/>
          <w:right w:val="single" w:sz="4" w:space="4" w:color="auto"/>
        </w:pBdr>
        <w:rPr>
          <w:rFonts w:ascii="Arial Narrow" w:hAnsi="Arial Narrow"/>
          <w:b/>
          <w:bCs/>
          <w:sz w:val="20"/>
          <w:szCs w:val="20"/>
          <w:u w:val="single"/>
        </w:rPr>
      </w:pPr>
      <w:r w:rsidRPr="008F5069">
        <w:rPr>
          <w:rFonts w:ascii="Arial Narrow" w:hAnsi="Arial Narrow"/>
          <w:b/>
          <w:bCs/>
          <w:sz w:val="20"/>
          <w:szCs w:val="20"/>
          <w:u w:val="single"/>
        </w:rPr>
        <w:t>Only check this box and sign this Payment Authorization if you want to make your payments by automatic recurring electronic debits.</w:t>
      </w:r>
    </w:p>
    <w:p w14:paraId="478D080B" w14:textId="77777777" w:rsidR="008F5069" w:rsidRPr="008F5069" w:rsidRDefault="008F5069" w:rsidP="008F5069">
      <w:pPr>
        <w:pBdr>
          <w:top w:val="single" w:sz="4" w:space="1" w:color="auto"/>
          <w:left w:val="single" w:sz="4" w:space="4" w:color="auto"/>
          <w:bottom w:val="single" w:sz="4" w:space="1" w:color="auto"/>
          <w:right w:val="single" w:sz="4" w:space="4" w:color="auto"/>
        </w:pBdr>
        <w:rPr>
          <w:rFonts w:ascii="Arial Narrow" w:hAnsi="Arial Narrow"/>
          <w:sz w:val="20"/>
          <w:szCs w:val="20"/>
        </w:rPr>
      </w:pPr>
    </w:p>
    <w:p w14:paraId="087A569B" w14:textId="77777777" w:rsidR="008F5069" w:rsidRPr="008F5069" w:rsidRDefault="00C90496" w:rsidP="008F5069">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8F5069">
        <w:rPr>
          <w:rFonts w:ascii="Arial Narrow" w:hAnsi="Arial Narrow"/>
          <w:b/>
          <w:bCs/>
          <w:sz w:val="20"/>
          <w:szCs w:val="20"/>
        </w:rPr>
        <w:t>Bank Account</w:t>
      </w:r>
      <w:r w:rsidRPr="008F5069">
        <w:rPr>
          <w:rFonts w:ascii="Arial Narrow" w:hAnsi="Arial Narrow"/>
          <w:sz w:val="20"/>
          <w:szCs w:val="20"/>
        </w:rPr>
        <w:t xml:space="preserve">. By checking the box above and signing this Agreement, you voluntarily authorize us, and our successor and assigns, to initiate automatic electronic funds transfers by Debit Card entries (if provided) and/or Automated Clearinghouse debit entries (“ACH”) as set forth below for scheduled payments in accordance with this Payment Authorization and your Payment Schedule (including as modified) from the following bank account (your “Bank Account"): </w:t>
      </w:r>
    </w:p>
    <w:p w14:paraId="58592C28" w14:textId="77777777" w:rsidR="008F5069" w:rsidRPr="008F5069" w:rsidRDefault="008F5069" w:rsidP="008F5069">
      <w:pPr>
        <w:pBdr>
          <w:top w:val="single" w:sz="4" w:space="1" w:color="auto"/>
          <w:left w:val="single" w:sz="4" w:space="4" w:color="auto"/>
          <w:bottom w:val="single" w:sz="4" w:space="1" w:color="auto"/>
          <w:right w:val="single" w:sz="4" w:space="4" w:color="auto"/>
        </w:pBdr>
        <w:rPr>
          <w:rFonts w:ascii="Arial Narrow" w:hAnsi="Arial Narrow"/>
          <w:sz w:val="20"/>
          <w:szCs w:val="20"/>
        </w:rPr>
      </w:pPr>
    </w:p>
    <w:p w14:paraId="6FFFEF0B" w14:textId="77777777" w:rsidR="008F5069" w:rsidRPr="008F5069" w:rsidRDefault="00C90496" w:rsidP="008F5069">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8F5069">
        <w:rPr>
          <w:rFonts w:ascii="Arial Narrow" w:hAnsi="Arial Narrow"/>
          <w:sz w:val="20"/>
          <w:szCs w:val="20"/>
        </w:rPr>
        <w:t>Bank Name</w:t>
      </w:r>
      <w:r w:rsidRPr="00592CBA">
        <w:rPr>
          <w:rFonts w:ascii="Arial Narrow" w:hAnsi="Arial Narrow"/>
          <w:sz w:val="20"/>
          <w:szCs w:val="20"/>
          <w:highlight w:val="yellow"/>
        </w:rPr>
        <w:t>: [XXXX];</w:t>
      </w:r>
      <w:r w:rsidRPr="008F5069">
        <w:rPr>
          <w:rFonts w:ascii="Arial Narrow" w:hAnsi="Arial Narrow"/>
          <w:sz w:val="20"/>
          <w:szCs w:val="20"/>
        </w:rPr>
        <w:t xml:space="preserve"> Bank ABA routing number</w:t>
      </w:r>
      <w:r w:rsidRPr="00592CBA">
        <w:rPr>
          <w:rFonts w:ascii="Arial Narrow" w:hAnsi="Arial Narrow"/>
          <w:sz w:val="20"/>
          <w:szCs w:val="20"/>
          <w:highlight w:val="yellow"/>
        </w:rPr>
        <w:t>: [XXXXXXXXX;</w:t>
      </w:r>
      <w:r w:rsidRPr="008F5069">
        <w:rPr>
          <w:rFonts w:ascii="Arial Narrow" w:hAnsi="Arial Narrow"/>
          <w:sz w:val="20"/>
          <w:szCs w:val="20"/>
        </w:rPr>
        <w:t xml:space="preserve"> Bank Account number</w:t>
      </w:r>
      <w:r w:rsidRPr="00592CBA">
        <w:rPr>
          <w:rFonts w:ascii="Arial Narrow" w:hAnsi="Arial Narrow"/>
          <w:sz w:val="20"/>
          <w:szCs w:val="20"/>
          <w:highlight w:val="yellow"/>
        </w:rPr>
        <w:t>: XXXXX.]</w:t>
      </w:r>
      <w:r w:rsidRPr="008F5069">
        <w:rPr>
          <w:rFonts w:ascii="Arial Narrow" w:hAnsi="Arial Narrow"/>
          <w:sz w:val="20"/>
          <w:szCs w:val="20"/>
        </w:rPr>
        <w:t xml:space="preserve"> </w:t>
      </w:r>
    </w:p>
    <w:p w14:paraId="48826425" w14:textId="77777777" w:rsidR="008F5069" w:rsidRPr="008F5069" w:rsidRDefault="00C90496" w:rsidP="008F5069">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8F5069">
        <w:rPr>
          <w:rFonts w:ascii="Arial Narrow" w:hAnsi="Arial Narrow"/>
          <w:sz w:val="20"/>
          <w:szCs w:val="20"/>
        </w:rPr>
        <w:t>Debit Card number (if provided</w:t>
      </w:r>
      <w:r w:rsidRPr="00592CBA">
        <w:rPr>
          <w:rFonts w:ascii="Arial Narrow" w:hAnsi="Arial Narrow"/>
          <w:sz w:val="20"/>
          <w:szCs w:val="20"/>
          <w:highlight w:val="yellow"/>
        </w:rPr>
        <w:t>): [XXXXXXXXXXXX.]</w:t>
      </w:r>
      <w:r w:rsidRPr="008F5069">
        <w:rPr>
          <w:rFonts w:ascii="Arial Narrow" w:hAnsi="Arial Narrow"/>
          <w:sz w:val="20"/>
          <w:szCs w:val="20"/>
        </w:rPr>
        <w:t xml:space="preserve">  </w:t>
      </w:r>
    </w:p>
    <w:p w14:paraId="4D48AFB0" w14:textId="77777777" w:rsidR="008F5069" w:rsidRPr="008F5069" w:rsidRDefault="008F5069" w:rsidP="008F5069">
      <w:pPr>
        <w:pBdr>
          <w:top w:val="single" w:sz="4" w:space="1" w:color="auto"/>
          <w:left w:val="single" w:sz="4" w:space="4" w:color="auto"/>
          <w:bottom w:val="single" w:sz="4" w:space="1" w:color="auto"/>
          <w:right w:val="single" w:sz="4" w:space="4" w:color="auto"/>
        </w:pBdr>
        <w:rPr>
          <w:rFonts w:ascii="Arial Narrow" w:hAnsi="Arial Narrow"/>
          <w:sz w:val="20"/>
          <w:szCs w:val="20"/>
        </w:rPr>
      </w:pPr>
    </w:p>
    <w:p w14:paraId="7888E161" w14:textId="77777777" w:rsidR="008F5069" w:rsidRPr="008F5069" w:rsidRDefault="00C90496" w:rsidP="008F5069">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8F5069">
        <w:rPr>
          <w:rFonts w:ascii="Arial Narrow" w:hAnsi="Arial Narrow"/>
          <w:sz w:val="20"/>
          <w:szCs w:val="20"/>
        </w:rPr>
        <w:t xml:space="preserve">If you have provided us with a Debit Card, then you represent that the Debit Card is linked to your Bank Account. </w:t>
      </w:r>
    </w:p>
    <w:p w14:paraId="363B3C67" w14:textId="77777777" w:rsidR="008F5069" w:rsidRPr="008F5069" w:rsidRDefault="008F5069" w:rsidP="008F5069">
      <w:pPr>
        <w:pBdr>
          <w:top w:val="single" w:sz="4" w:space="1" w:color="auto"/>
          <w:left w:val="single" w:sz="4" w:space="4" w:color="auto"/>
          <w:bottom w:val="single" w:sz="4" w:space="1" w:color="auto"/>
          <w:right w:val="single" w:sz="4" w:space="4" w:color="auto"/>
        </w:pBdr>
        <w:rPr>
          <w:rFonts w:ascii="Arial Narrow" w:hAnsi="Arial Narrow"/>
          <w:sz w:val="20"/>
          <w:szCs w:val="20"/>
        </w:rPr>
      </w:pPr>
    </w:p>
    <w:p w14:paraId="19890021" w14:textId="77777777" w:rsidR="008F5069" w:rsidRPr="008F5069" w:rsidRDefault="00C90496" w:rsidP="008F5069">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8F5069">
        <w:rPr>
          <w:rFonts w:ascii="Arial Narrow" w:hAnsi="Arial Narrow"/>
          <w:b/>
          <w:bCs/>
          <w:sz w:val="20"/>
          <w:szCs w:val="20"/>
        </w:rPr>
        <w:t>Debit Entries and Re-initiation:</w:t>
      </w:r>
      <w:r w:rsidRPr="008F5069">
        <w:rPr>
          <w:rFonts w:ascii="Arial Narrow" w:hAnsi="Arial Narrow"/>
          <w:sz w:val="20"/>
          <w:szCs w:val="20"/>
        </w:rPr>
        <w:t xml:space="preserve"> You authorize us to initiate payments to be debited from your Bank Account on each payment due date or thereafter for the amount owed, or any lesser amount you owe under your Agreement with us. The funds may be debited by Debit Card or ACH as set forth below. You authorize us to re-initiate any debit entry up to two additional times (unless otherwise limited by applicable law) for the same amount if the debit entry is dishonored.  </w:t>
      </w:r>
    </w:p>
    <w:p w14:paraId="37D6BB1E" w14:textId="77777777" w:rsidR="008F5069" w:rsidRPr="008F5069" w:rsidRDefault="008F5069" w:rsidP="008F5069">
      <w:pPr>
        <w:pBdr>
          <w:top w:val="single" w:sz="4" w:space="1" w:color="auto"/>
          <w:left w:val="single" w:sz="4" w:space="4" w:color="auto"/>
          <w:bottom w:val="single" w:sz="4" w:space="1" w:color="auto"/>
          <w:right w:val="single" w:sz="4" w:space="4" w:color="auto"/>
        </w:pBdr>
        <w:rPr>
          <w:rFonts w:ascii="Arial Narrow" w:hAnsi="Arial Narrow"/>
          <w:sz w:val="20"/>
          <w:szCs w:val="20"/>
        </w:rPr>
      </w:pPr>
    </w:p>
    <w:p w14:paraId="43D55287" w14:textId="77777777" w:rsidR="008F5069" w:rsidRPr="008F5069" w:rsidRDefault="00C90496" w:rsidP="008F5069">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8F5069">
        <w:rPr>
          <w:rFonts w:ascii="Arial Narrow" w:hAnsi="Arial Narrow"/>
          <w:b/>
          <w:bCs/>
          <w:sz w:val="20"/>
          <w:szCs w:val="20"/>
        </w:rPr>
        <w:t>Correction of Errors:</w:t>
      </w:r>
      <w:r w:rsidRPr="008F5069">
        <w:rPr>
          <w:rFonts w:ascii="Arial Narrow" w:hAnsi="Arial Narrow"/>
          <w:sz w:val="20"/>
          <w:szCs w:val="20"/>
        </w:rPr>
        <w:t xml:space="preserve"> You also authorize us to make debits or credits to your Bank Account to correct any error we make in crediting or debiting funds. </w:t>
      </w:r>
    </w:p>
    <w:p w14:paraId="69CBDCB5" w14:textId="77777777" w:rsidR="008F5069" w:rsidRPr="008F5069" w:rsidRDefault="008F5069" w:rsidP="008F5069">
      <w:pPr>
        <w:pBdr>
          <w:top w:val="single" w:sz="4" w:space="1" w:color="auto"/>
          <w:left w:val="single" w:sz="4" w:space="4" w:color="auto"/>
          <w:bottom w:val="single" w:sz="4" w:space="1" w:color="auto"/>
          <w:right w:val="single" w:sz="4" w:space="4" w:color="auto"/>
        </w:pBdr>
        <w:rPr>
          <w:rFonts w:ascii="Arial Narrow" w:hAnsi="Arial Narrow"/>
          <w:sz w:val="20"/>
          <w:szCs w:val="20"/>
        </w:rPr>
      </w:pPr>
    </w:p>
    <w:p w14:paraId="4CDEF986" w14:textId="65C50350" w:rsidR="008F5069" w:rsidRPr="008F5069" w:rsidRDefault="00C90496" w:rsidP="008F5069">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8F5069">
        <w:rPr>
          <w:rFonts w:ascii="Arial Narrow" w:hAnsi="Arial Narrow"/>
          <w:b/>
          <w:bCs/>
          <w:sz w:val="20"/>
          <w:szCs w:val="20"/>
        </w:rPr>
        <w:t>Payment Method Order</w:t>
      </w:r>
      <w:r w:rsidRPr="008F5069">
        <w:rPr>
          <w:rFonts w:ascii="Arial Narrow" w:hAnsi="Arial Narrow"/>
          <w:sz w:val="20"/>
          <w:szCs w:val="20"/>
        </w:rPr>
        <w:t xml:space="preserve">: We will always initiate debit entries first through </w:t>
      </w:r>
      <w:r w:rsidR="0036681B">
        <w:rPr>
          <w:rFonts w:ascii="Arial Narrow" w:hAnsi="Arial Narrow"/>
          <w:sz w:val="20"/>
          <w:szCs w:val="20"/>
        </w:rPr>
        <w:t>your Debit Card</w:t>
      </w:r>
      <w:r w:rsidRPr="008F5069">
        <w:rPr>
          <w:rFonts w:ascii="Arial Narrow" w:hAnsi="Arial Narrow"/>
          <w:sz w:val="20"/>
          <w:szCs w:val="20"/>
        </w:rPr>
        <w:t xml:space="preserve"> (if </w:t>
      </w:r>
      <w:r w:rsidR="003D2F26">
        <w:rPr>
          <w:rFonts w:ascii="Arial Narrow" w:hAnsi="Arial Narrow"/>
          <w:sz w:val="20"/>
          <w:szCs w:val="20"/>
        </w:rPr>
        <w:t>provided</w:t>
      </w:r>
      <w:r w:rsidRPr="008F5069">
        <w:rPr>
          <w:rFonts w:ascii="Arial Narrow" w:hAnsi="Arial Narrow"/>
          <w:sz w:val="20"/>
          <w:szCs w:val="20"/>
        </w:rPr>
        <w:t xml:space="preserve">). If funds are not collected or </w:t>
      </w:r>
      <w:r w:rsidR="003D2F26">
        <w:rPr>
          <w:rFonts w:ascii="Arial Narrow" w:hAnsi="Arial Narrow"/>
          <w:sz w:val="20"/>
          <w:szCs w:val="20"/>
        </w:rPr>
        <w:t>a debit card was not provided or has been canceled</w:t>
      </w:r>
      <w:r w:rsidRPr="008F5069">
        <w:rPr>
          <w:rFonts w:ascii="Arial Narrow" w:hAnsi="Arial Narrow"/>
          <w:sz w:val="20"/>
          <w:szCs w:val="20"/>
        </w:rPr>
        <w:t>, then we will initiate debit entries for the same payment th</w:t>
      </w:r>
      <w:r w:rsidR="0036681B">
        <w:rPr>
          <w:rFonts w:ascii="Arial Narrow" w:hAnsi="Arial Narrow"/>
          <w:sz w:val="20"/>
          <w:szCs w:val="20"/>
        </w:rPr>
        <w:t>rough ACH</w:t>
      </w:r>
      <w:r w:rsidRPr="008F5069">
        <w:rPr>
          <w:rFonts w:ascii="Arial Narrow" w:hAnsi="Arial Narrow"/>
          <w:sz w:val="20"/>
          <w:szCs w:val="20"/>
        </w:rPr>
        <w:t xml:space="preserve">. No more than three (3) debit entries will be submitted for each payment.  </w:t>
      </w:r>
    </w:p>
    <w:p w14:paraId="2117677E" w14:textId="77777777" w:rsidR="008F5069" w:rsidRPr="008F5069" w:rsidRDefault="008F5069" w:rsidP="008F5069">
      <w:pPr>
        <w:pBdr>
          <w:top w:val="single" w:sz="4" w:space="1" w:color="auto"/>
          <w:left w:val="single" w:sz="4" w:space="4" w:color="auto"/>
          <w:bottom w:val="single" w:sz="4" w:space="1" w:color="auto"/>
          <w:right w:val="single" w:sz="4" w:space="4" w:color="auto"/>
        </w:pBdr>
        <w:rPr>
          <w:rFonts w:ascii="Arial Narrow" w:hAnsi="Arial Narrow"/>
          <w:sz w:val="20"/>
          <w:szCs w:val="20"/>
        </w:rPr>
      </w:pPr>
    </w:p>
    <w:p w14:paraId="4379CD81" w14:textId="7DC52CA7" w:rsidR="008F5069" w:rsidRDefault="00C90496" w:rsidP="008F5069">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8F5069">
        <w:rPr>
          <w:rFonts w:ascii="Arial Narrow" w:hAnsi="Arial Narrow"/>
          <w:b/>
          <w:bCs/>
          <w:sz w:val="20"/>
          <w:szCs w:val="20"/>
        </w:rPr>
        <w:t>Transfers of Varying Amounts</w:t>
      </w:r>
      <w:r w:rsidRPr="008F5069">
        <w:rPr>
          <w:rFonts w:ascii="Arial Narrow" w:hAnsi="Arial Narrow"/>
          <w:sz w:val="20"/>
          <w:szCs w:val="20"/>
        </w:rPr>
        <w:t xml:space="preserve">: You have the right to receive notice of all transfers varying in amount. You acknowledge that we elected to offer you a specified range of amounts for the recurring electronic debiting (in lieu of providing the notice of transfers in varying amount). The range of any debit will be in an amount up to the </w:t>
      </w:r>
      <w:r>
        <w:rPr>
          <w:rFonts w:ascii="Arial Narrow" w:hAnsi="Arial Narrow"/>
          <w:sz w:val="20"/>
          <w:szCs w:val="20"/>
        </w:rPr>
        <w:t>Minimum Payment Due set forth in your periodic statement</w:t>
      </w:r>
      <w:r w:rsidRPr="008F5069">
        <w:rPr>
          <w:rFonts w:ascii="Arial Narrow" w:hAnsi="Arial Narrow"/>
          <w:sz w:val="20"/>
          <w:szCs w:val="20"/>
        </w:rPr>
        <w:t xml:space="preserve">. For any recurring debit entry outside of this specified range, we will send you a notice. Therefore, by agreeing to the terms of this Payment Authorization you choose to receive notice only when a recurring debit entry amount exceeds the range specified. </w:t>
      </w:r>
    </w:p>
    <w:p w14:paraId="104EF610" w14:textId="77777777" w:rsidR="0098601E" w:rsidRPr="008F5069" w:rsidRDefault="0098601E" w:rsidP="008F5069">
      <w:pPr>
        <w:pBdr>
          <w:top w:val="single" w:sz="4" w:space="1" w:color="auto"/>
          <w:left w:val="single" w:sz="4" w:space="4" w:color="auto"/>
          <w:bottom w:val="single" w:sz="4" w:space="1" w:color="auto"/>
          <w:right w:val="single" w:sz="4" w:space="4" w:color="auto"/>
        </w:pBdr>
        <w:rPr>
          <w:rFonts w:ascii="Arial Narrow" w:hAnsi="Arial Narrow"/>
          <w:sz w:val="20"/>
          <w:szCs w:val="20"/>
        </w:rPr>
      </w:pPr>
    </w:p>
    <w:p w14:paraId="32CDAFF2" w14:textId="77777777" w:rsidR="008F5069" w:rsidRPr="008F5069" w:rsidRDefault="00C90496" w:rsidP="008F5069">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8F5069">
        <w:rPr>
          <w:rFonts w:ascii="Arial Narrow" w:hAnsi="Arial Narrow"/>
          <w:b/>
          <w:bCs/>
          <w:sz w:val="20"/>
          <w:szCs w:val="20"/>
        </w:rPr>
        <w:lastRenderedPageBreak/>
        <w:t>Verification:</w:t>
      </w:r>
      <w:r w:rsidRPr="008F5069">
        <w:rPr>
          <w:rFonts w:ascii="Arial Narrow" w:hAnsi="Arial Narrow"/>
          <w:sz w:val="20"/>
          <w:szCs w:val="20"/>
        </w:rPr>
        <w:t xml:space="preserve"> If there is any missing or erroneous information in or with your loan application regarding your Bank Account or Debit Card (if provided), then you authorize us to verify and correct such information. </w:t>
      </w:r>
    </w:p>
    <w:p w14:paraId="17E3A7D7" w14:textId="77777777" w:rsidR="008F5069" w:rsidRPr="008F5069" w:rsidRDefault="008F5069" w:rsidP="008F5069">
      <w:pPr>
        <w:pBdr>
          <w:top w:val="single" w:sz="4" w:space="1" w:color="auto"/>
          <w:left w:val="single" w:sz="4" w:space="4" w:color="auto"/>
          <w:bottom w:val="single" w:sz="4" w:space="1" w:color="auto"/>
          <w:right w:val="single" w:sz="4" w:space="4" w:color="auto"/>
        </w:pBdr>
        <w:rPr>
          <w:rFonts w:ascii="Arial Narrow" w:hAnsi="Arial Narrow"/>
          <w:sz w:val="20"/>
          <w:szCs w:val="20"/>
        </w:rPr>
      </w:pPr>
    </w:p>
    <w:p w14:paraId="13AA9D2E" w14:textId="2901F64A" w:rsidR="008F5069" w:rsidRPr="008F5069" w:rsidRDefault="00C90496" w:rsidP="008F5069">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8F5069">
        <w:rPr>
          <w:rFonts w:ascii="Arial Narrow" w:hAnsi="Arial Narrow"/>
          <w:b/>
          <w:bCs/>
          <w:sz w:val="20"/>
          <w:szCs w:val="20"/>
        </w:rPr>
        <w:t>Revocation:</w:t>
      </w:r>
      <w:r w:rsidRPr="008F5069">
        <w:rPr>
          <w:rFonts w:ascii="Arial Narrow" w:hAnsi="Arial Narrow"/>
          <w:sz w:val="20"/>
          <w:szCs w:val="20"/>
        </w:rPr>
        <w:t xml:space="preserve"> You may revoke this Payment Authorization or request a change to the timing of scheduled electronic debits by contacting us in writing at </w:t>
      </w:r>
      <w:r w:rsidR="00790B15" w:rsidRPr="00BD297C">
        <w:rPr>
          <w:rFonts w:ascii="Arial Narrow" w:eastAsia="Arial" w:hAnsi="Arial Narrow" w:cstheme="minorHAnsi"/>
          <w:sz w:val="20"/>
          <w:szCs w:val="20"/>
        </w:rPr>
        <w:t>General@myhealthyhabitrewards.com</w:t>
      </w:r>
      <w:r w:rsidRPr="008F5069">
        <w:rPr>
          <w:rFonts w:ascii="Arial Narrow" w:hAnsi="Arial Narrow"/>
          <w:sz w:val="20"/>
          <w:szCs w:val="20"/>
        </w:rPr>
        <w:t xml:space="preserve">, or by phone at </w:t>
      </w:r>
      <w:r w:rsidR="00406D9C" w:rsidRPr="00406D9C">
        <w:rPr>
          <w:rFonts w:ascii="Arial Narrow" w:hAnsi="Arial Narrow"/>
          <w:sz w:val="20"/>
          <w:szCs w:val="20"/>
        </w:rPr>
        <w:t>(888) 540-5552</w:t>
      </w:r>
      <w:r w:rsidRPr="008F5069">
        <w:rPr>
          <w:rFonts w:ascii="Arial Narrow" w:hAnsi="Arial Narrow"/>
          <w:sz w:val="20"/>
          <w:szCs w:val="20"/>
        </w:rPr>
        <w:t xml:space="preserve">. You must contact us at least three (3) business days prior to when you wish to revoke the Payment Authorization. You acknowledge that your Payment Authorization will remain in effect until the earlier of the following occurs: (1) You pay in full or, (2) You revoke the Payment Authorization. If you revoke the Payment Authorization you are still responsible for making your payment and you must make arrangement with us to do so. If you revoke this Payment Authorization, such revocation will not adversely affect our decision to extend credit to you in the future. </w:t>
      </w:r>
    </w:p>
    <w:p w14:paraId="135C986C" w14:textId="77777777" w:rsidR="008F5069" w:rsidRPr="008F5069" w:rsidRDefault="008F5069" w:rsidP="008F5069">
      <w:pPr>
        <w:pBdr>
          <w:top w:val="single" w:sz="4" w:space="1" w:color="auto"/>
          <w:left w:val="single" w:sz="4" w:space="4" w:color="auto"/>
          <w:bottom w:val="single" w:sz="4" w:space="1" w:color="auto"/>
          <w:right w:val="single" w:sz="4" w:space="4" w:color="auto"/>
        </w:pBdr>
        <w:rPr>
          <w:rFonts w:ascii="Arial Narrow" w:hAnsi="Arial Narrow"/>
          <w:sz w:val="20"/>
          <w:szCs w:val="20"/>
        </w:rPr>
      </w:pPr>
    </w:p>
    <w:p w14:paraId="62502F3D" w14:textId="77777777" w:rsidR="008F5069" w:rsidRPr="008F5069" w:rsidRDefault="00C90496" w:rsidP="008F5069">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8F5069">
        <w:rPr>
          <w:rFonts w:ascii="Arial Narrow" w:hAnsi="Arial Narrow"/>
          <w:sz w:val="20"/>
          <w:szCs w:val="20"/>
        </w:rPr>
        <w:t xml:space="preserve">You acknowledge that the debit entries you authorize comply with U.S. law. </w:t>
      </w:r>
    </w:p>
    <w:p w14:paraId="3931265B" w14:textId="77777777" w:rsidR="008F5069" w:rsidRPr="008F5069" w:rsidRDefault="008F5069" w:rsidP="008F5069">
      <w:pPr>
        <w:pBdr>
          <w:top w:val="single" w:sz="4" w:space="1" w:color="auto"/>
          <w:left w:val="single" w:sz="4" w:space="4" w:color="auto"/>
          <w:bottom w:val="single" w:sz="4" w:space="1" w:color="auto"/>
          <w:right w:val="single" w:sz="4" w:space="4" w:color="auto"/>
        </w:pBdr>
        <w:rPr>
          <w:rFonts w:ascii="Arial Narrow" w:hAnsi="Arial Narrow"/>
          <w:sz w:val="20"/>
          <w:szCs w:val="20"/>
        </w:rPr>
      </w:pPr>
    </w:p>
    <w:p w14:paraId="2D9939D1" w14:textId="373A9B94" w:rsidR="008F5069" w:rsidRPr="008F5069" w:rsidRDefault="00C90496" w:rsidP="008F5069">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8F5069">
        <w:rPr>
          <w:rFonts w:ascii="Arial Narrow" w:hAnsi="Arial Narrow"/>
          <w:b/>
          <w:bCs/>
          <w:sz w:val="20"/>
          <w:szCs w:val="20"/>
        </w:rPr>
        <w:t>Optional EFT Authorization:</w:t>
      </w:r>
      <w:r w:rsidRPr="008F5069">
        <w:rPr>
          <w:rFonts w:ascii="Arial Narrow" w:hAnsi="Arial Narrow"/>
          <w:sz w:val="20"/>
          <w:szCs w:val="20"/>
        </w:rPr>
        <w:t xml:space="preserve"> PLEASE NOTE - YOU ARE NOT REQUIRED TO SELECT THIS METHOD OF PAYMENT TO OBTAIN A L</w:t>
      </w:r>
      <w:r w:rsidR="0021592C">
        <w:rPr>
          <w:rFonts w:ascii="Arial Narrow" w:hAnsi="Arial Narrow"/>
          <w:sz w:val="20"/>
          <w:szCs w:val="20"/>
        </w:rPr>
        <w:t>INE OF CREDIT</w:t>
      </w:r>
      <w:r w:rsidRPr="008F5069">
        <w:rPr>
          <w:rFonts w:ascii="Arial Narrow" w:hAnsi="Arial Narrow"/>
          <w:sz w:val="20"/>
          <w:szCs w:val="20"/>
        </w:rPr>
        <w:t xml:space="preserve"> FROM US. THIS PAYMENT AUTHORIZATION IS FOR YOUR CONVENIENCE IN MAKING PAYMENTS UNDER THE AGREEMENT. BY SELECTING THIS PAYMENT OPTION AND SIGNING THIS AGREEMENT, YOU ACKNOWLEDGE THAT YOU ARE VOLUNTARILY CHOOSING TO PAY ELECTRONICALLY, AND YOU ARE CHOOSING ONLY TO RECEIVE NOTICE OF VARYING TRANSFERS WHEN A TRANSFER EXCEEDS THE RANGE SPECIFIED ABOVE. </w:t>
      </w:r>
    </w:p>
    <w:p w14:paraId="25A75CE6" w14:textId="6A394FB9" w:rsidR="008F5069" w:rsidRDefault="008F5069" w:rsidP="000C220F">
      <w:pPr>
        <w:rPr>
          <w:szCs w:val="20"/>
        </w:rPr>
      </w:pPr>
    </w:p>
    <w:p w14:paraId="4DC34569" w14:textId="01CB517F" w:rsidR="00B041BF" w:rsidRDefault="00C90496" w:rsidP="00B041BF">
      <w:pPr>
        <w:rPr>
          <w:rFonts w:ascii="Arial Narrow" w:hAnsi="Arial Narrow"/>
          <w:sz w:val="20"/>
          <w:szCs w:val="20"/>
        </w:rPr>
      </w:pPr>
      <w:r w:rsidRPr="0023666B">
        <w:rPr>
          <w:rFonts w:ascii="Arial Narrow" w:hAnsi="Arial Narrow"/>
          <w:sz w:val="20"/>
          <w:szCs w:val="20"/>
        </w:rPr>
        <w:t xml:space="preserve">You agree to make payments in accordance with the payment method selected above. </w:t>
      </w:r>
      <w:r w:rsidR="0023666B">
        <w:rPr>
          <w:rFonts w:ascii="Arial Narrow" w:hAnsi="Arial Narrow"/>
          <w:sz w:val="20"/>
          <w:szCs w:val="20"/>
        </w:rPr>
        <w:t>Y</w:t>
      </w:r>
      <w:r w:rsidRPr="0023666B">
        <w:rPr>
          <w:rFonts w:ascii="Arial Narrow" w:hAnsi="Arial Narrow"/>
          <w:sz w:val="20"/>
          <w:szCs w:val="20"/>
        </w:rPr>
        <w:t>ou understand and acknowledge that you may revoke either payment method but will still be obligated to make</w:t>
      </w:r>
      <w:r w:rsidR="0023666B">
        <w:rPr>
          <w:rFonts w:ascii="Arial Narrow" w:hAnsi="Arial Narrow"/>
          <w:sz w:val="20"/>
          <w:szCs w:val="20"/>
        </w:rPr>
        <w:t xml:space="preserve"> payments in accordance with your Line of Credit Account Agreement with us.</w:t>
      </w:r>
      <w:r w:rsidRPr="0023666B">
        <w:rPr>
          <w:rFonts w:ascii="Arial Narrow" w:hAnsi="Arial Narrow"/>
          <w:sz w:val="20"/>
          <w:szCs w:val="20"/>
        </w:rPr>
        <w:t xml:space="preserve">   </w:t>
      </w:r>
    </w:p>
    <w:p w14:paraId="70022B4F" w14:textId="77777777" w:rsidR="0023666B" w:rsidRPr="0023666B" w:rsidRDefault="0023666B" w:rsidP="00B041BF">
      <w:pPr>
        <w:rPr>
          <w:rFonts w:ascii="Arial Narrow" w:hAnsi="Arial Narrow"/>
          <w:sz w:val="20"/>
          <w:szCs w:val="20"/>
        </w:rPr>
      </w:pPr>
    </w:p>
    <w:p w14:paraId="574AA46F" w14:textId="77777777" w:rsidR="00B041BF" w:rsidRPr="0023666B" w:rsidRDefault="00B041BF" w:rsidP="00B041BF">
      <w:pPr>
        <w:rPr>
          <w:rFonts w:ascii="Arial Narrow" w:hAnsi="Arial Narrow"/>
          <w:sz w:val="20"/>
          <w:szCs w:val="20"/>
        </w:rPr>
      </w:pPr>
    </w:p>
    <w:p w14:paraId="6593279D" w14:textId="0E87FF30" w:rsidR="00B041BF" w:rsidRPr="00B041BF" w:rsidRDefault="00C90496" w:rsidP="00B041BF">
      <w:pPr>
        <w:rPr>
          <w:szCs w:val="20"/>
        </w:rPr>
      </w:pPr>
      <w:r w:rsidRPr="00E133C7">
        <w:rPr>
          <w:rFonts w:ascii="Arial Narrow" w:hAnsi="Arial Narrow"/>
          <w:sz w:val="20"/>
          <w:szCs w:val="20"/>
          <w:highlight w:val="yellow"/>
          <w:bdr w:val="single" w:sz="4" w:space="0" w:color="auto"/>
        </w:rPr>
        <w:t>Borrower Signature</w:t>
      </w:r>
      <w:r w:rsidR="005C5D65" w:rsidRPr="00E133C7">
        <w:rPr>
          <w:rFonts w:ascii="Arial Narrow" w:hAnsi="Arial Narrow"/>
          <w:sz w:val="20"/>
          <w:szCs w:val="20"/>
          <w:highlight w:val="yellow"/>
          <w:bdr w:val="single" w:sz="4" w:space="0" w:color="auto"/>
        </w:rPr>
        <w:t xml:space="preserve"> - Date</w:t>
      </w:r>
      <w:r w:rsidRPr="0023666B">
        <w:rPr>
          <w:szCs w:val="20"/>
          <w:bdr w:val="single" w:sz="4" w:space="0" w:color="auto"/>
        </w:rPr>
        <w:tab/>
      </w:r>
      <w:r w:rsidRPr="00B041BF">
        <w:rPr>
          <w:szCs w:val="20"/>
        </w:rPr>
        <w:tab/>
      </w:r>
      <w:r w:rsidRPr="00B041BF">
        <w:rPr>
          <w:szCs w:val="20"/>
        </w:rPr>
        <w:tab/>
      </w:r>
    </w:p>
    <w:p w14:paraId="5963A473" w14:textId="77777777" w:rsidR="00B041BF" w:rsidRPr="00B041BF" w:rsidRDefault="00B041BF" w:rsidP="00B041BF">
      <w:pPr>
        <w:rPr>
          <w:szCs w:val="20"/>
        </w:rPr>
      </w:pPr>
    </w:p>
    <w:p w14:paraId="33B44EBD" w14:textId="5EA8B7A0" w:rsidR="00B041BF" w:rsidRDefault="00C90496" w:rsidP="00B041BF">
      <w:pPr>
        <w:rPr>
          <w:szCs w:val="20"/>
        </w:rPr>
      </w:pPr>
      <w:r w:rsidRPr="00B041BF">
        <w:rPr>
          <w:szCs w:val="20"/>
        </w:rPr>
        <w:tab/>
      </w:r>
      <w:r w:rsidRPr="00B041BF">
        <w:rPr>
          <w:szCs w:val="20"/>
        </w:rPr>
        <w:tab/>
      </w:r>
      <w:r w:rsidRPr="00B041BF">
        <w:rPr>
          <w:szCs w:val="20"/>
        </w:rPr>
        <w:tab/>
      </w:r>
      <w:r w:rsidRPr="00B041BF">
        <w:rPr>
          <w:szCs w:val="20"/>
        </w:rPr>
        <w:tab/>
      </w:r>
      <w:r w:rsidRPr="00B041BF">
        <w:rPr>
          <w:szCs w:val="20"/>
        </w:rPr>
        <w:tab/>
      </w:r>
      <w:r w:rsidRPr="00B041BF">
        <w:rPr>
          <w:szCs w:val="20"/>
        </w:rPr>
        <w:tab/>
      </w:r>
    </w:p>
    <w:p w14:paraId="3FF9D32A" w14:textId="6E26BFA8" w:rsidR="008F5069" w:rsidRDefault="008F5069" w:rsidP="000C220F">
      <w:pPr>
        <w:rPr>
          <w:szCs w:val="20"/>
        </w:rPr>
      </w:pPr>
    </w:p>
    <w:p w14:paraId="5F938238" w14:textId="38F797A7" w:rsidR="008F5069" w:rsidRDefault="008F5069" w:rsidP="000C220F">
      <w:pPr>
        <w:rPr>
          <w:szCs w:val="20"/>
        </w:rPr>
      </w:pPr>
    </w:p>
    <w:p w14:paraId="0D81BE6F" w14:textId="77777777" w:rsidR="008F5069" w:rsidRPr="000C220F" w:rsidRDefault="008F5069" w:rsidP="000C220F">
      <w:pPr>
        <w:rPr>
          <w:szCs w:val="20"/>
        </w:rPr>
      </w:pPr>
    </w:p>
    <w:sectPr w:rsidR="008F5069" w:rsidRPr="000C220F" w:rsidSect="004B63CA">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21718" w14:textId="77777777" w:rsidR="006C6F1D" w:rsidRDefault="006C6F1D">
      <w:r>
        <w:separator/>
      </w:r>
    </w:p>
  </w:endnote>
  <w:endnote w:type="continuationSeparator" w:id="0">
    <w:p w14:paraId="594631D7" w14:textId="77777777" w:rsidR="006C6F1D" w:rsidRDefault="006C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Book">
    <w:panose1 w:val="020B0604020202020204"/>
    <w:charset w:val="00"/>
    <w:family w:val="roman"/>
    <w:notTrueType/>
    <w:pitch w:val="default"/>
    <w:sig w:usb0="00000003" w:usb1="00000000" w:usb2="00000000" w:usb3="00000000" w:csb0="00000001" w:csb1="00000000"/>
  </w:font>
  <w:font w:name="Melior-Bold">
    <w:panose1 w:val="020B0604020202020204"/>
    <w:charset w:val="00"/>
    <w:family w:val="roman"/>
    <w:notTrueType/>
    <w:pitch w:val="default"/>
    <w:sig w:usb0="00000003" w:usb1="00000000" w:usb2="00000000" w:usb3="00000000" w:csb0="00000001" w:csb1="00000000"/>
  </w:font>
  <w:font w:name="Melior">
    <w:panose1 w:val="020B0604020202020204"/>
    <w:charset w:val="00"/>
    <w:family w:val="roman"/>
    <w:notTrueType/>
    <w:pitch w:val="default"/>
    <w:sig w:usb0="00000003" w:usb1="00000000" w:usb2="00000000" w:usb3="00000000" w:csb0="00000001" w:csb1="00000000"/>
  </w:font>
  <w:font w:name="Melior-Italic">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4D81" w14:textId="77777777" w:rsidR="00B123DC" w:rsidRDefault="00B12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F0E5" w14:textId="77777777" w:rsidR="00B123DC" w:rsidRDefault="00B123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5AE7" w14:textId="77777777" w:rsidR="00B123DC" w:rsidRDefault="00B1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B4ECF" w14:textId="77777777" w:rsidR="006C6F1D" w:rsidRDefault="006C6F1D">
      <w:r>
        <w:separator/>
      </w:r>
    </w:p>
  </w:footnote>
  <w:footnote w:type="continuationSeparator" w:id="0">
    <w:p w14:paraId="28E3D9FF" w14:textId="77777777" w:rsidR="006C6F1D" w:rsidRDefault="006C6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E89D" w14:textId="77777777" w:rsidR="00B123DC" w:rsidRDefault="00B12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3929" w14:textId="77777777" w:rsidR="00B123DC" w:rsidRDefault="00B123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2A3B" w14:textId="77777777" w:rsidR="00B123DC" w:rsidRDefault="00B12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63C"/>
    <w:multiLevelType w:val="hybridMultilevel"/>
    <w:tmpl w:val="718435EE"/>
    <w:lvl w:ilvl="0" w:tplc="85E29296">
      <w:start w:val="1"/>
      <w:numFmt w:val="decimal"/>
      <w:lvlText w:val="(%1)"/>
      <w:lvlJc w:val="left"/>
      <w:pPr>
        <w:ind w:left="720" w:hanging="360"/>
      </w:pPr>
      <w:rPr>
        <w:rFonts w:hint="default"/>
      </w:rPr>
    </w:lvl>
    <w:lvl w:ilvl="1" w:tplc="21062C9A" w:tentative="1">
      <w:start w:val="1"/>
      <w:numFmt w:val="lowerLetter"/>
      <w:lvlText w:val="%2."/>
      <w:lvlJc w:val="left"/>
      <w:pPr>
        <w:ind w:left="1440" w:hanging="360"/>
      </w:pPr>
    </w:lvl>
    <w:lvl w:ilvl="2" w:tplc="6E985824" w:tentative="1">
      <w:start w:val="1"/>
      <w:numFmt w:val="lowerRoman"/>
      <w:lvlText w:val="%3."/>
      <w:lvlJc w:val="right"/>
      <w:pPr>
        <w:ind w:left="2160" w:hanging="180"/>
      </w:pPr>
    </w:lvl>
    <w:lvl w:ilvl="3" w:tplc="E40A0282" w:tentative="1">
      <w:start w:val="1"/>
      <w:numFmt w:val="decimal"/>
      <w:lvlText w:val="%4."/>
      <w:lvlJc w:val="left"/>
      <w:pPr>
        <w:ind w:left="2880" w:hanging="360"/>
      </w:pPr>
    </w:lvl>
    <w:lvl w:ilvl="4" w:tplc="7C2AB94C" w:tentative="1">
      <w:start w:val="1"/>
      <w:numFmt w:val="lowerLetter"/>
      <w:lvlText w:val="%5."/>
      <w:lvlJc w:val="left"/>
      <w:pPr>
        <w:ind w:left="3600" w:hanging="360"/>
      </w:pPr>
    </w:lvl>
    <w:lvl w:ilvl="5" w:tplc="23721F94" w:tentative="1">
      <w:start w:val="1"/>
      <w:numFmt w:val="lowerRoman"/>
      <w:lvlText w:val="%6."/>
      <w:lvlJc w:val="right"/>
      <w:pPr>
        <w:ind w:left="4320" w:hanging="180"/>
      </w:pPr>
    </w:lvl>
    <w:lvl w:ilvl="6" w:tplc="C88884C6" w:tentative="1">
      <w:start w:val="1"/>
      <w:numFmt w:val="decimal"/>
      <w:lvlText w:val="%7."/>
      <w:lvlJc w:val="left"/>
      <w:pPr>
        <w:ind w:left="5040" w:hanging="360"/>
      </w:pPr>
    </w:lvl>
    <w:lvl w:ilvl="7" w:tplc="2BA24348" w:tentative="1">
      <w:start w:val="1"/>
      <w:numFmt w:val="lowerLetter"/>
      <w:lvlText w:val="%8."/>
      <w:lvlJc w:val="left"/>
      <w:pPr>
        <w:ind w:left="5760" w:hanging="360"/>
      </w:pPr>
    </w:lvl>
    <w:lvl w:ilvl="8" w:tplc="AD5C399A" w:tentative="1">
      <w:start w:val="1"/>
      <w:numFmt w:val="lowerRoman"/>
      <w:lvlText w:val="%9."/>
      <w:lvlJc w:val="right"/>
      <w:pPr>
        <w:ind w:left="6480" w:hanging="180"/>
      </w:pPr>
    </w:lvl>
  </w:abstractNum>
  <w:abstractNum w:abstractNumId="1" w15:restartNumberingAfterBreak="0">
    <w:nsid w:val="148E3274"/>
    <w:multiLevelType w:val="hybridMultilevel"/>
    <w:tmpl w:val="9E906410"/>
    <w:lvl w:ilvl="0" w:tplc="6F163D2C">
      <w:start w:val="1"/>
      <w:numFmt w:val="bullet"/>
      <w:lvlText w:val=""/>
      <w:lvlJc w:val="left"/>
      <w:pPr>
        <w:ind w:left="720" w:hanging="360"/>
      </w:pPr>
      <w:rPr>
        <w:rFonts w:ascii="Symbol" w:hAnsi="Symbol" w:hint="default"/>
      </w:rPr>
    </w:lvl>
    <w:lvl w:ilvl="1" w:tplc="52E8DE48" w:tentative="1">
      <w:start w:val="1"/>
      <w:numFmt w:val="bullet"/>
      <w:lvlText w:val="o"/>
      <w:lvlJc w:val="left"/>
      <w:pPr>
        <w:ind w:left="1440" w:hanging="360"/>
      </w:pPr>
      <w:rPr>
        <w:rFonts w:ascii="Courier New" w:hAnsi="Courier New" w:cs="Courier New" w:hint="default"/>
      </w:rPr>
    </w:lvl>
    <w:lvl w:ilvl="2" w:tplc="1BCE0DAE" w:tentative="1">
      <w:start w:val="1"/>
      <w:numFmt w:val="bullet"/>
      <w:lvlText w:val=""/>
      <w:lvlJc w:val="left"/>
      <w:pPr>
        <w:ind w:left="2160" w:hanging="360"/>
      </w:pPr>
      <w:rPr>
        <w:rFonts w:ascii="Wingdings" w:hAnsi="Wingdings" w:hint="default"/>
      </w:rPr>
    </w:lvl>
    <w:lvl w:ilvl="3" w:tplc="13724480" w:tentative="1">
      <w:start w:val="1"/>
      <w:numFmt w:val="bullet"/>
      <w:lvlText w:val=""/>
      <w:lvlJc w:val="left"/>
      <w:pPr>
        <w:ind w:left="2880" w:hanging="360"/>
      </w:pPr>
      <w:rPr>
        <w:rFonts w:ascii="Symbol" w:hAnsi="Symbol" w:hint="default"/>
      </w:rPr>
    </w:lvl>
    <w:lvl w:ilvl="4" w:tplc="50426CCA" w:tentative="1">
      <w:start w:val="1"/>
      <w:numFmt w:val="bullet"/>
      <w:lvlText w:val="o"/>
      <w:lvlJc w:val="left"/>
      <w:pPr>
        <w:ind w:left="3600" w:hanging="360"/>
      </w:pPr>
      <w:rPr>
        <w:rFonts w:ascii="Courier New" w:hAnsi="Courier New" w:cs="Courier New" w:hint="default"/>
      </w:rPr>
    </w:lvl>
    <w:lvl w:ilvl="5" w:tplc="DD92AB7A" w:tentative="1">
      <w:start w:val="1"/>
      <w:numFmt w:val="bullet"/>
      <w:lvlText w:val=""/>
      <w:lvlJc w:val="left"/>
      <w:pPr>
        <w:ind w:left="4320" w:hanging="360"/>
      </w:pPr>
      <w:rPr>
        <w:rFonts w:ascii="Wingdings" w:hAnsi="Wingdings" w:hint="default"/>
      </w:rPr>
    </w:lvl>
    <w:lvl w:ilvl="6" w:tplc="DC02EFE2" w:tentative="1">
      <w:start w:val="1"/>
      <w:numFmt w:val="bullet"/>
      <w:lvlText w:val=""/>
      <w:lvlJc w:val="left"/>
      <w:pPr>
        <w:ind w:left="5040" w:hanging="360"/>
      </w:pPr>
      <w:rPr>
        <w:rFonts w:ascii="Symbol" w:hAnsi="Symbol" w:hint="default"/>
      </w:rPr>
    </w:lvl>
    <w:lvl w:ilvl="7" w:tplc="5B229056" w:tentative="1">
      <w:start w:val="1"/>
      <w:numFmt w:val="bullet"/>
      <w:lvlText w:val="o"/>
      <w:lvlJc w:val="left"/>
      <w:pPr>
        <w:ind w:left="5760" w:hanging="360"/>
      </w:pPr>
      <w:rPr>
        <w:rFonts w:ascii="Courier New" w:hAnsi="Courier New" w:cs="Courier New" w:hint="default"/>
      </w:rPr>
    </w:lvl>
    <w:lvl w:ilvl="8" w:tplc="B0380608" w:tentative="1">
      <w:start w:val="1"/>
      <w:numFmt w:val="bullet"/>
      <w:lvlText w:val=""/>
      <w:lvlJc w:val="left"/>
      <w:pPr>
        <w:ind w:left="6480" w:hanging="360"/>
      </w:pPr>
      <w:rPr>
        <w:rFonts w:ascii="Wingdings" w:hAnsi="Wingdings" w:hint="default"/>
      </w:rPr>
    </w:lvl>
  </w:abstractNum>
  <w:abstractNum w:abstractNumId="2" w15:restartNumberingAfterBreak="0">
    <w:nsid w:val="26C92727"/>
    <w:multiLevelType w:val="hybridMultilevel"/>
    <w:tmpl w:val="5A783F2E"/>
    <w:lvl w:ilvl="0" w:tplc="4D10EAC8">
      <w:start w:val="1"/>
      <w:numFmt w:val="decimal"/>
      <w:lvlText w:val="%1."/>
      <w:lvlJc w:val="left"/>
      <w:pPr>
        <w:tabs>
          <w:tab w:val="num" w:pos="720"/>
        </w:tabs>
        <w:ind w:left="720" w:hanging="360"/>
      </w:pPr>
      <w:rPr>
        <w:rFonts w:cs="Times New Roman"/>
      </w:rPr>
    </w:lvl>
    <w:lvl w:ilvl="1" w:tplc="A8F8AADE" w:tentative="1">
      <w:start w:val="1"/>
      <w:numFmt w:val="lowerLetter"/>
      <w:lvlText w:val="%2."/>
      <w:lvlJc w:val="left"/>
      <w:pPr>
        <w:tabs>
          <w:tab w:val="num" w:pos="1440"/>
        </w:tabs>
        <w:ind w:left="1440" w:hanging="360"/>
      </w:pPr>
      <w:rPr>
        <w:rFonts w:cs="Times New Roman"/>
      </w:rPr>
    </w:lvl>
    <w:lvl w:ilvl="2" w:tplc="743EDBE4" w:tentative="1">
      <w:start w:val="1"/>
      <w:numFmt w:val="lowerRoman"/>
      <w:lvlText w:val="%3."/>
      <w:lvlJc w:val="right"/>
      <w:pPr>
        <w:tabs>
          <w:tab w:val="num" w:pos="2160"/>
        </w:tabs>
        <w:ind w:left="2160" w:hanging="180"/>
      </w:pPr>
      <w:rPr>
        <w:rFonts w:cs="Times New Roman"/>
      </w:rPr>
    </w:lvl>
    <w:lvl w:ilvl="3" w:tplc="4FD03C2C" w:tentative="1">
      <w:start w:val="1"/>
      <w:numFmt w:val="decimal"/>
      <w:lvlText w:val="%4."/>
      <w:lvlJc w:val="left"/>
      <w:pPr>
        <w:tabs>
          <w:tab w:val="num" w:pos="2880"/>
        </w:tabs>
        <w:ind w:left="2880" w:hanging="360"/>
      </w:pPr>
      <w:rPr>
        <w:rFonts w:cs="Times New Roman"/>
      </w:rPr>
    </w:lvl>
    <w:lvl w:ilvl="4" w:tplc="E39EAEEA" w:tentative="1">
      <w:start w:val="1"/>
      <w:numFmt w:val="lowerLetter"/>
      <w:lvlText w:val="%5."/>
      <w:lvlJc w:val="left"/>
      <w:pPr>
        <w:tabs>
          <w:tab w:val="num" w:pos="3600"/>
        </w:tabs>
        <w:ind w:left="3600" w:hanging="360"/>
      </w:pPr>
      <w:rPr>
        <w:rFonts w:cs="Times New Roman"/>
      </w:rPr>
    </w:lvl>
    <w:lvl w:ilvl="5" w:tplc="B840FDD2" w:tentative="1">
      <w:start w:val="1"/>
      <w:numFmt w:val="lowerRoman"/>
      <w:lvlText w:val="%6."/>
      <w:lvlJc w:val="right"/>
      <w:pPr>
        <w:tabs>
          <w:tab w:val="num" w:pos="4320"/>
        </w:tabs>
        <w:ind w:left="4320" w:hanging="180"/>
      </w:pPr>
      <w:rPr>
        <w:rFonts w:cs="Times New Roman"/>
      </w:rPr>
    </w:lvl>
    <w:lvl w:ilvl="6" w:tplc="113A1A02" w:tentative="1">
      <w:start w:val="1"/>
      <w:numFmt w:val="decimal"/>
      <w:lvlText w:val="%7."/>
      <w:lvlJc w:val="left"/>
      <w:pPr>
        <w:tabs>
          <w:tab w:val="num" w:pos="5040"/>
        </w:tabs>
        <w:ind w:left="5040" w:hanging="360"/>
      </w:pPr>
      <w:rPr>
        <w:rFonts w:cs="Times New Roman"/>
      </w:rPr>
    </w:lvl>
    <w:lvl w:ilvl="7" w:tplc="480E9790" w:tentative="1">
      <w:start w:val="1"/>
      <w:numFmt w:val="lowerLetter"/>
      <w:lvlText w:val="%8."/>
      <w:lvlJc w:val="left"/>
      <w:pPr>
        <w:tabs>
          <w:tab w:val="num" w:pos="5760"/>
        </w:tabs>
        <w:ind w:left="5760" w:hanging="360"/>
      </w:pPr>
      <w:rPr>
        <w:rFonts w:cs="Times New Roman"/>
      </w:rPr>
    </w:lvl>
    <w:lvl w:ilvl="8" w:tplc="17100C86" w:tentative="1">
      <w:start w:val="1"/>
      <w:numFmt w:val="lowerRoman"/>
      <w:lvlText w:val="%9."/>
      <w:lvlJc w:val="right"/>
      <w:pPr>
        <w:tabs>
          <w:tab w:val="num" w:pos="6480"/>
        </w:tabs>
        <w:ind w:left="6480" w:hanging="180"/>
      </w:pPr>
      <w:rPr>
        <w:rFonts w:cs="Times New Roman"/>
      </w:rPr>
    </w:lvl>
  </w:abstractNum>
  <w:abstractNum w:abstractNumId="3" w15:restartNumberingAfterBreak="0">
    <w:nsid w:val="27343722"/>
    <w:multiLevelType w:val="hybridMultilevel"/>
    <w:tmpl w:val="93583314"/>
    <w:lvl w:ilvl="0" w:tplc="7B9C6C7A">
      <w:start w:val="1"/>
      <w:numFmt w:val="bullet"/>
      <w:lvlText w:val=""/>
      <w:lvlJc w:val="left"/>
      <w:pPr>
        <w:ind w:left="720" w:hanging="360"/>
      </w:pPr>
      <w:rPr>
        <w:rFonts w:ascii="Symbol" w:hAnsi="Symbol" w:hint="default"/>
      </w:rPr>
    </w:lvl>
    <w:lvl w:ilvl="1" w:tplc="1D8277EE" w:tentative="1">
      <w:start w:val="1"/>
      <w:numFmt w:val="bullet"/>
      <w:lvlText w:val="o"/>
      <w:lvlJc w:val="left"/>
      <w:pPr>
        <w:ind w:left="1440" w:hanging="360"/>
      </w:pPr>
      <w:rPr>
        <w:rFonts w:ascii="Courier New" w:hAnsi="Courier New" w:cs="Courier New" w:hint="default"/>
      </w:rPr>
    </w:lvl>
    <w:lvl w:ilvl="2" w:tplc="6C602734" w:tentative="1">
      <w:start w:val="1"/>
      <w:numFmt w:val="bullet"/>
      <w:lvlText w:val=""/>
      <w:lvlJc w:val="left"/>
      <w:pPr>
        <w:ind w:left="2160" w:hanging="360"/>
      </w:pPr>
      <w:rPr>
        <w:rFonts w:ascii="Wingdings" w:hAnsi="Wingdings" w:hint="default"/>
      </w:rPr>
    </w:lvl>
    <w:lvl w:ilvl="3" w:tplc="4DF08610" w:tentative="1">
      <w:start w:val="1"/>
      <w:numFmt w:val="bullet"/>
      <w:lvlText w:val=""/>
      <w:lvlJc w:val="left"/>
      <w:pPr>
        <w:ind w:left="2880" w:hanging="360"/>
      </w:pPr>
      <w:rPr>
        <w:rFonts w:ascii="Symbol" w:hAnsi="Symbol" w:hint="default"/>
      </w:rPr>
    </w:lvl>
    <w:lvl w:ilvl="4" w:tplc="A0E27B88" w:tentative="1">
      <w:start w:val="1"/>
      <w:numFmt w:val="bullet"/>
      <w:lvlText w:val="o"/>
      <w:lvlJc w:val="left"/>
      <w:pPr>
        <w:ind w:left="3600" w:hanging="360"/>
      </w:pPr>
      <w:rPr>
        <w:rFonts w:ascii="Courier New" w:hAnsi="Courier New" w:cs="Courier New" w:hint="default"/>
      </w:rPr>
    </w:lvl>
    <w:lvl w:ilvl="5" w:tplc="9B26A01E" w:tentative="1">
      <w:start w:val="1"/>
      <w:numFmt w:val="bullet"/>
      <w:lvlText w:val=""/>
      <w:lvlJc w:val="left"/>
      <w:pPr>
        <w:ind w:left="4320" w:hanging="360"/>
      </w:pPr>
      <w:rPr>
        <w:rFonts w:ascii="Wingdings" w:hAnsi="Wingdings" w:hint="default"/>
      </w:rPr>
    </w:lvl>
    <w:lvl w:ilvl="6" w:tplc="434C35F6" w:tentative="1">
      <w:start w:val="1"/>
      <w:numFmt w:val="bullet"/>
      <w:lvlText w:val=""/>
      <w:lvlJc w:val="left"/>
      <w:pPr>
        <w:ind w:left="5040" w:hanging="360"/>
      </w:pPr>
      <w:rPr>
        <w:rFonts w:ascii="Symbol" w:hAnsi="Symbol" w:hint="default"/>
      </w:rPr>
    </w:lvl>
    <w:lvl w:ilvl="7" w:tplc="93FE1D7C" w:tentative="1">
      <w:start w:val="1"/>
      <w:numFmt w:val="bullet"/>
      <w:lvlText w:val="o"/>
      <w:lvlJc w:val="left"/>
      <w:pPr>
        <w:ind w:left="5760" w:hanging="360"/>
      </w:pPr>
      <w:rPr>
        <w:rFonts w:ascii="Courier New" w:hAnsi="Courier New" w:cs="Courier New" w:hint="default"/>
      </w:rPr>
    </w:lvl>
    <w:lvl w:ilvl="8" w:tplc="5F8013B0" w:tentative="1">
      <w:start w:val="1"/>
      <w:numFmt w:val="bullet"/>
      <w:lvlText w:val=""/>
      <w:lvlJc w:val="left"/>
      <w:pPr>
        <w:ind w:left="6480" w:hanging="360"/>
      </w:pPr>
      <w:rPr>
        <w:rFonts w:ascii="Wingdings" w:hAnsi="Wingdings" w:hint="default"/>
      </w:rPr>
    </w:lvl>
  </w:abstractNum>
  <w:abstractNum w:abstractNumId="4" w15:restartNumberingAfterBreak="0">
    <w:nsid w:val="2DC1753B"/>
    <w:multiLevelType w:val="hybridMultilevel"/>
    <w:tmpl w:val="7728C2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73402AD"/>
    <w:multiLevelType w:val="hybridMultilevel"/>
    <w:tmpl w:val="98A6C716"/>
    <w:lvl w:ilvl="0" w:tplc="972CE650">
      <w:start w:val="1"/>
      <w:numFmt w:val="bullet"/>
      <w:lvlText w:val=""/>
      <w:lvlJc w:val="left"/>
      <w:pPr>
        <w:ind w:left="720" w:hanging="360"/>
      </w:pPr>
      <w:rPr>
        <w:rFonts w:ascii="Symbol" w:hAnsi="Symbol" w:hint="default"/>
      </w:rPr>
    </w:lvl>
    <w:lvl w:ilvl="1" w:tplc="1BD63932" w:tentative="1">
      <w:start w:val="1"/>
      <w:numFmt w:val="bullet"/>
      <w:lvlText w:val="o"/>
      <w:lvlJc w:val="left"/>
      <w:pPr>
        <w:ind w:left="1440" w:hanging="360"/>
      </w:pPr>
      <w:rPr>
        <w:rFonts w:ascii="Courier New" w:hAnsi="Courier New" w:cs="Courier New" w:hint="default"/>
      </w:rPr>
    </w:lvl>
    <w:lvl w:ilvl="2" w:tplc="BAE21F0E" w:tentative="1">
      <w:start w:val="1"/>
      <w:numFmt w:val="bullet"/>
      <w:lvlText w:val=""/>
      <w:lvlJc w:val="left"/>
      <w:pPr>
        <w:ind w:left="2160" w:hanging="360"/>
      </w:pPr>
      <w:rPr>
        <w:rFonts w:ascii="Wingdings" w:hAnsi="Wingdings" w:hint="default"/>
      </w:rPr>
    </w:lvl>
    <w:lvl w:ilvl="3" w:tplc="E2706FF0" w:tentative="1">
      <w:start w:val="1"/>
      <w:numFmt w:val="bullet"/>
      <w:lvlText w:val=""/>
      <w:lvlJc w:val="left"/>
      <w:pPr>
        <w:ind w:left="2880" w:hanging="360"/>
      </w:pPr>
      <w:rPr>
        <w:rFonts w:ascii="Symbol" w:hAnsi="Symbol" w:hint="default"/>
      </w:rPr>
    </w:lvl>
    <w:lvl w:ilvl="4" w:tplc="AE941428" w:tentative="1">
      <w:start w:val="1"/>
      <w:numFmt w:val="bullet"/>
      <w:lvlText w:val="o"/>
      <w:lvlJc w:val="left"/>
      <w:pPr>
        <w:ind w:left="3600" w:hanging="360"/>
      </w:pPr>
      <w:rPr>
        <w:rFonts w:ascii="Courier New" w:hAnsi="Courier New" w:cs="Courier New" w:hint="default"/>
      </w:rPr>
    </w:lvl>
    <w:lvl w:ilvl="5" w:tplc="92B0D1AC" w:tentative="1">
      <w:start w:val="1"/>
      <w:numFmt w:val="bullet"/>
      <w:lvlText w:val=""/>
      <w:lvlJc w:val="left"/>
      <w:pPr>
        <w:ind w:left="4320" w:hanging="360"/>
      </w:pPr>
      <w:rPr>
        <w:rFonts w:ascii="Wingdings" w:hAnsi="Wingdings" w:hint="default"/>
      </w:rPr>
    </w:lvl>
    <w:lvl w:ilvl="6" w:tplc="3A48592A" w:tentative="1">
      <w:start w:val="1"/>
      <w:numFmt w:val="bullet"/>
      <w:lvlText w:val=""/>
      <w:lvlJc w:val="left"/>
      <w:pPr>
        <w:ind w:left="5040" w:hanging="360"/>
      </w:pPr>
      <w:rPr>
        <w:rFonts w:ascii="Symbol" w:hAnsi="Symbol" w:hint="default"/>
      </w:rPr>
    </w:lvl>
    <w:lvl w:ilvl="7" w:tplc="0CFEBF2A" w:tentative="1">
      <w:start w:val="1"/>
      <w:numFmt w:val="bullet"/>
      <w:lvlText w:val="o"/>
      <w:lvlJc w:val="left"/>
      <w:pPr>
        <w:ind w:left="5760" w:hanging="360"/>
      </w:pPr>
      <w:rPr>
        <w:rFonts w:ascii="Courier New" w:hAnsi="Courier New" w:cs="Courier New" w:hint="default"/>
      </w:rPr>
    </w:lvl>
    <w:lvl w:ilvl="8" w:tplc="4A620CC0" w:tentative="1">
      <w:start w:val="1"/>
      <w:numFmt w:val="bullet"/>
      <w:lvlText w:val=""/>
      <w:lvlJc w:val="left"/>
      <w:pPr>
        <w:ind w:left="6480" w:hanging="360"/>
      </w:pPr>
      <w:rPr>
        <w:rFonts w:ascii="Wingdings" w:hAnsi="Wingdings" w:hint="default"/>
      </w:rPr>
    </w:lvl>
  </w:abstractNum>
  <w:abstractNum w:abstractNumId="6" w15:restartNumberingAfterBreak="0">
    <w:nsid w:val="50A9382C"/>
    <w:multiLevelType w:val="hybridMultilevel"/>
    <w:tmpl w:val="7A045006"/>
    <w:lvl w:ilvl="0" w:tplc="7CAA03CE">
      <w:start w:val="1"/>
      <w:numFmt w:val="decimal"/>
      <w:lvlText w:val="%1."/>
      <w:lvlJc w:val="left"/>
      <w:pPr>
        <w:tabs>
          <w:tab w:val="num" w:pos="720"/>
        </w:tabs>
        <w:ind w:left="720" w:hanging="360"/>
      </w:pPr>
      <w:rPr>
        <w:rFonts w:cs="Times New Roman" w:hint="default"/>
      </w:rPr>
    </w:lvl>
    <w:lvl w:ilvl="1" w:tplc="2F8C8E0C" w:tentative="1">
      <w:start w:val="1"/>
      <w:numFmt w:val="bullet"/>
      <w:lvlText w:val="o"/>
      <w:lvlJc w:val="left"/>
      <w:pPr>
        <w:tabs>
          <w:tab w:val="num" w:pos="1440"/>
        </w:tabs>
        <w:ind w:left="1440" w:hanging="360"/>
      </w:pPr>
      <w:rPr>
        <w:rFonts w:ascii="Courier New" w:hAnsi="Courier New" w:hint="default"/>
      </w:rPr>
    </w:lvl>
    <w:lvl w:ilvl="2" w:tplc="D4C8AE0C" w:tentative="1">
      <w:start w:val="1"/>
      <w:numFmt w:val="bullet"/>
      <w:lvlText w:val=""/>
      <w:lvlJc w:val="left"/>
      <w:pPr>
        <w:tabs>
          <w:tab w:val="num" w:pos="2160"/>
        </w:tabs>
        <w:ind w:left="2160" w:hanging="360"/>
      </w:pPr>
      <w:rPr>
        <w:rFonts w:ascii="Wingdings" w:hAnsi="Wingdings" w:hint="default"/>
      </w:rPr>
    </w:lvl>
    <w:lvl w:ilvl="3" w:tplc="895CF362" w:tentative="1">
      <w:start w:val="1"/>
      <w:numFmt w:val="bullet"/>
      <w:lvlText w:val=""/>
      <w:lvlJc w:val="left"/>
      <w:pPr>
        <w:tabs>
          <w:tab w:val="num" w:pos="2880"/>
        </w:tabs>
        <w:ind w:left="2880" w:hanging="360"/>
      </w:pPr>
      <w:rPr>
        <w:rFonts w:ascii="Symbol" w:hAnsi="Symbol" w:hint="default"/>
      </w:rPr>
    </w:lvl>
    <w:lvl w:ilvl="4" w:tplc="8CC29270" w:tentative="1">
      <w:start w:val="1"/>
      <w:numFmt w:val="bullet"/>
      <w:lvlText w:val="o"/>
      <w:lvlJc w:val="left"/>
      <w:pPr>
        <w:tabs>
          <w:tab w:val="num" w:pos="3600"/>
        </w:tabs>
        <w:ind w:left="3600" w:hanging="360"/>
      </w:pPr>
      <w:rPr>
        <w:rFonts w:ascii="Courier New" w:hAnsi="Courier New" w:hint="default"/>
      </w:rPr>
    </w:lvl>
    <w:lvl w:ilvl="5" w:tplc="615EBCF6" w:tentative="1">
      <w:start w:val="1"/>
      <w:numFmt w:val="bullet"/>
      <w:lvlText w:val=""/>
      <w:lvlJc w:val="left"/>
      <w:pPr>
        <w:tabs>
          <w:tab w:val="num" w:pos="4320"/>
        </w:tabs>
        <w:ind w:left="4320" w:hanging="360"/>
      </w:pPr>
      <w:rPr>
        <w:rFonts w:ascii="Wingdings" w:hAnsi="Wingdings" w:hint="default"/>
      </w:rPr>
    </w:lvl>
    <w:lvl w:ilvl="6" w:tplc="9836BD36" w:tentative="1">
      <w:start w:val="1"/>
      <w:numFmt w:val="bullet"/>
      <w:lvlText w:val=""/>
      <w:lvlJc w:val="left"/>
      <w:pPr>
        <w:tabs>
          <w:tab w:val="num" w:pos="5040"/>
        </w:tabs>
        <w:ind w:left="5040" w:hanging="360"/>
      </w:pPr>
      <w:rPr>
        <w:rFonts w:ascii="Symbol" w:hAnsi="Symbol" w:hint="default"/>
      </w:rPr>
    </w:lvl>
    <w:lvl w:ilvl="7" w:tplc="36D046B8" w:tentative="1">
      <w:start w:val="1"/>
      <w:numFmt w:val="bullet"/>
      <w:lvlText w:val="o"/>
      <w:lvlJc w:val="left"/>
      <w:pPr>
        <w:tabs>
          <w:tab w:val="num" w:pos="5760"/>
        </w:tabs>
        <w:ind w:left="5760" w:hanging="360"/>
      </w:pPr>
      <w:rPr>
        <w:rFonts w:ascii="Courier New" w:hAnsi="Courier New" w:hint="default"/>
      </w:rPr>
    </w:lvl>
    <w:lvl w:ilvl="8" w:tplc="895297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BE3821"/>
    <w:multiLevelType w:val="hybridMultilevel"/>
    <w:tmpl w:val="255A4FEA"/>
    <w:lvl w:ilvl="0" w:tplc="F84625DE">
      <w:start w:val="1"/>
      <w:numFmt w:val="bullet"/>
      <w:lvlText w:val=""/>
      <w:lvlJc w:val="left"/>
      <w:pPr>
        <w:ind w:left="720" w:hanging="360"/>
      </w:pPr>
      <w:rPr>
        <w:rFonts w:ascii="Symbol" w:hAnsi="Symbol" w:hint="default"/>
      </w:rPr>
    </w:lvl>
    <w:lvl w:ilvl="1" w:tplc="0D5CEC2A" w:tentative="1">
      <w:start w:val="1"/>
      <w:numFmt w:val="bullet"/>
      <w:lvlText w:val="o"/>
      <w:lvlJc w:val="left"/>
      <w:pPr>
        <w:ind w:left="1440" w:hanging="360"/>
      </w:pPr>
      <w:rPr>
        <w:rFonts w:ascii="Courier New" w:hAnsi="Courier New" w:cs="Courier New" w:hint="default"/>
      </w:rPr>
    </w:lvl>
    <w:lvl w:ilvl="2" w:tplc="9AE4B704" w:tentative="1">
      <w:start w:val="1"/>
      <w:numFmt w:val="bullet"/>
      <w:lvlText w:val=""/>
      <w:lvlJc w:val="left"/>
      <w:pPr>
        <w:ind w:left="2160" w:hanging="360"/>
      </w:pPr>
      <w:rPr>
        <w:rFonts w:ascii="Wingdings" w:hAnsi="Wingdings" w:hint="default"/>
      </w:rPr>
    </w:lvl>
    <w:lvl w:ilvl="3" w:tplc="BD4A6D56" w:tentative="1">
      <w:start w:val="1"/>
      <w:numFmt w:val="bullet"/>
      <w:lvlText w:val=""/>
      <w:lvlJc w:val="left"/>
      <w:pPr>
        <w:ind w:left="2880" w:hanging="360"/>
      </w:pPr>
      <w:rPr>
        <w:rFonts w:ascii="Symbol" w:hAnsi="Symbol" w:hint="default"/>
      </w:rPr>
    </w:lvl>
    <w:lvl w:ilvl="4" w:tplc="F274D9B4" w:tentative="1">
      <w:start w:val="1"/>
      <w:numFmt w:val="bullet"/>
      <w:lvlText w:val="o"/>
      <w:lvlJc w:val="left"/>
      <w:pPr>
        <w:ind w:left="3600" w:hanging="360"/>
      </w:pPr>
      <w:rPr>
        <w:rFonts w:ascii="Courier New" w:hAnsi="Courier New" w:cs="Courier New" w:hint="default"/>
      </w:rPr>
    </w:lvl>
    <w:lvl w:ilvl="5" w:tplc="8AF427B6" w:tentative="1">
      <w:start w:val="1"/>
      <w:numFmt w:val="bullet"/>
      <w:lvlText w:val=""/>
      <w:lvlJc w:val="left"/>
      <w:pPr>
        <w:ind w:left="4320" w:hanging="360"/>
      </w:pPr>
      <w:rPr>
        <w:rFonts w:ascii="Wingdings" w:hAnsi="Wingdings" w:hint="default"/>
      </w:rPr>
    </w:lvl>
    <w:lvl w:ilvl="6" w:tplc="C164AF76" w:tentative="1">
      <w:start w:val="1"/>
      <w:numFmt w:val="bullet"/>
      <w:lvlText w:val=""/>
      <w:lvlJc w:val="left"/>
      <w:pPr>
        <w:ind w:left="5040" w:hanging="360"/>
      </w:pPr>
      <w:rPr>
        <w:rFonts w:ascii="Symbol" w:hAnsi="Symbol" w:hint="default"/>
      </w:rPr>
    </w:lvl>
    <w:lvl w:ilvl="7" w:tplc="B0FC2E5E" w:tentative="1">
      <w:start w:val="1"/>
      <w:numFmt w:val="bullet"/>
      <w:lvlText w:val="o"/>
      <w:lvlJc w:val="left"/>
      <w:pPr>
        <w:ind w:left="5760" w:hanging="360"/>
      </w:pPr>
      <w:rPr>
        <w:rFonts w:ascii="Courier New" w:hAnsi="Courier New" w:cs="Courier New" w:hint="default"/>
      </w:rPr>
    </w:lvl>
    <w:lvl w:ilvl="8" w:tplc="459E1A4A"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CA"/>
    <w:rsid w:val="00002144"/>
    <w:rsid w:val="000058E6"/>
    <w:rsid w:val="000271D6"/>
    <w:rsid w:val="000304D0"/>
    <w:rsid w:val="00030B94"/>
    <w:rsid w:val="000362EC"/>
    <w:rsid w:val="00060EAF"/>
    <w:rsid w:val="000636B9"/>
    <w:rsid w:val="000730A9"/>
    <w:rsid w:val="0007514A"/>
    <w:rsid w:val="000A599C"/>
    <w:rsid w:val="000A6455"/>
    <w:rsid w:val="000B1725"/>
    <w:rsid w:val="000B3958"/>
    <w:rsid w:val="000B4E84"/>
    <w:rsid w:val="000C220F"/>
    <w:rsid w:val="000E5151"/>
    <w:rsid w:val="000E73A6"/>
    <w:rsid w:val="0010474D"/>
    <w:rsid w:val="00104782"/>
    <w:rsid w:val="00104DC9"/>
    <w:rsid w:val="00114322"/>
    <w:rsid w:val="001A2284"/>
    <w:rsid w:val="001C6456"/>
    <w:rsid w:val="001D6AF4"/>
    <w:rsid w:val="001E6F4F"/>
    <w:rsid w:val="001F3A50"/>
    <w:rsid w:val="00206974"/>
    <w:rsid w:val="0021450A"/>
    <w:rsid w:val="0021530D"/>
    <w:rsid w:val="0021592C"/>
    <w:rsid w:val="00220464"/>
    <w:rsid w:val="002223A3"/>
    <w:rsid w:val="0023666B"/>
    <w:rsid w:val="00252FEF"/>
    <w:rsid w:val="0026062E"/>
    <w:rsid w:val="00263912"/>
    <w:rsid w:val="0026409F"/>
    <w:rsid w:val="00274CCC"/>
    <w:rsid w:val="00277B21"/>
    <w:rsid w:val="00293A4C"/>
    <w:rsid w:val="0029635A"/>
    <w:rsid w:val="0029788F"/>
    <w:rsid w:val="002C0411"/>
    <w:rsid w:val="002D3515"/>
    <w:rsid w:val="002D7E9E"/>
    <w:rsid w:val="002E528E"/>
    <w:rsid w:val="002F5032"/>
    <w:rsid w:val="00331BEC"/>
    <w:rsid w:val="00334B17"/>
    <w:rsid w:val="00342571"/>
    <w:rsid w:val="00346415"/>
    <w:rsid w:val="00357311"/>
    <w:rsid w:val="0036681B"/>
    <w:rsid w:val="00374AD4"/>
    <w:rsid w:val="00375E08"/>
    <w:rsid w:val="00376EBB"/>
    <w:rsid w:val="00387AF5"/>
    <w:rsid w:val="003B3982"/>
    <w:rsid w:val="003B4487"/>
    <w:rsid w:val="003C4E00"/>
    <w:rsid w:val="003D1E87"/>
    <w:rsid w:val="003D2F26"/>
    <w:rsid w:val="003D7778"/>
    <w:rsid w:val="00406D9C"/>
    <w:rsid w:val="00426B23"/>
    <w:rsid w:val="004463C9"/>
    <w:rsid w:val="00472C80"/>
    <w:rsid w:val="004859E1"/>
    <w:rsid w:val="00486061"/>
    <w:rsid w:val="004B4B0F"/>
    <w:rsid w:val="004B63CA"/>
    <w:rsid w:val="004C15BE"/>
    <w:rsid w:val="004C5DFD"/>
    <w:rsid w:val="004F58F8"/>
    <w:rsid w:val="00504504"/>
    <w:rsid w:val="00517CF6"/>
    <w:rsid w:val="0052065B"/>
    <w:rsid w:val="00533CD4"/>
    <w:rsid w:val="00534919"/>
    <w:rsid w:val="00534DAD"/>
    <w:rsid w:val="0057487B"/>
    <w:rsid w:val="00591EE9"/>
    <w:rsid w:val="00592CBA"/>
    <w:rsid w:val="005A2AD5"/>
    <w:rsid w:val="005B4C84"/>
    <w:rsid w:val="005C5D65"/>
    <w:rsid w:val="005D22E3"/>
    <w:rsid w:val="005E2014"/>
    <w:rsid w:val="005E57FD"/>
    <w:rsid w:val="005F6199"/>
    <w:rsid w:val="005F6FE2"/>
    <w:rsid w:val="00654F4B"/>
    <w:rsid w:val="0068534E"/>
    <w:rsid w:val="006A1CEC"/>
    <w:rsid w:val="006B3A4C"/>
    <w:rsid w:val="006C6F1D"/>
    <w:rsid w:val="006C7D11"/>
    <w:rsid w:val="006D4C00"/>
    <w:rsid w:val="007168CD"/>
    <w:rsid w:val="00723166"/>
    <w:rsid w:val="00733064"/>
    <w:rsid w:val="00752240"/>
    <w:rsid w:val="00763DBB"/>
    <w:rsid w:val="007702C9"/>
    <w:rsid w:val="00784D8A"/>
    <w:rsid w:val="00790B15"/>
    <w:rsid w:val="0079432F"/>
    <w:rsid w:val="00795769"/>
    <w:rsid w:val="007C3E28"/>
    <w:rsid w:val="007D3679"/>
    <w:rsid w:val="00820BCD"/>
    <w:rsid w:val="008348E3"/>
    <w:rsid w:val="00843E9D"/>
    <w:rsid w:val="008441CF"/>
    <w:rsid w:val="00844510"/>
    <w:rsid w:val="00846605"/>
    <w:rsid w:val="008551B7"/>
    <w:rsid w:val="00856CF7"/>
    <w:rsid w:val="00875366"/>
    <w:rsid w:val="008769AA"/>
    <w:rsid w:val="00884424"/>
    <w:rsid w:val="008A073E"/>
    <w:rsid w:val="008A1364"/>
    <w:rsid w:val="008A4A2E"/>
    <w:rsid w:val="008B1FB3"/>
    <w:rsid w:val="008C066C"/>
    <w:rsid w:val="008C42A0"/>
    <w:rsid w:val="008D598F"/>
    <w:rsid w:val="008D6780"/>
    <w:rsid w:val="008E2EB5"/>
    <w:rsid w:val="008E5220"/>
    <w:rsid w:val="008F5069"/>
    <w:rsid w:val="008F6865"/>
    <w:rsid w:val="0090410B"/>
    <w:rsid w:val="009139A8"/>
    <w:rsid w:val="009400D0"/>
    <w:rsid w:val="009440BC"/>
    <w:rsid w:val="0095082F"/>
    <w:rsid w:val="00951678"/>
    <w:rsid w:val="0095765B"/>
    <w:rsid w:val="00966715"/>
    <w:rsid w:val="00976343"/>
    <w:rsid w:val="00977791"/>
    <w:rsid w:val="0098601E"/>
    <w:rsid w:val="00990D3F"/>
    <w:rsid w:val="009A2718"/>
    <w:rsid w:val="009A2F55"/>
    <w:rsid w:val="009B2B4C"/>
    <w:rsid w:val="009B2C89"/>
    <w:rsid w:val="009E0C17"/>
    <w:rsid w:val="009F71D9"/>
    <w:rsid w:val="00A06774"/>
    <w:rsid w:val="00A204BE"/>
    <w:rsid w:val="00A26933"/>
    <w:rsid w:val="00A30115"/>
    <w:rsid w:val="00A47C8D"/>
    <w:rsid w:val="00A47F21"/>
    <w:rsid w:val="00A613CF"/>
    <w:rsid w:val="00A679D6"/>
    <w:rsid w:val="00A801E6"/>
    <w:rsid w:val="00A8076A"/>
    <w:rsid w:val="00A810D4"/>
    <w:rsid w:val="00AC231F"/>
    <w:rsid w:val="00AC5E30"/>
    <w:rsid w:val="00AD2FCE"/>
    <w:rsid w:val="00AD3930"/>
    <w:rsid w:val="00AF0036"/>
    <w:rsid w:val="00B03CA4"/>
    <w:rsid w:val="00B041BF"/>
    <w:rsid w:val="00B123DC"/>
    <w:rsid w:val="00B20850"/>
    <w:rsid w:val="00B33D67"/>
    <w:rsid w:val="00B50084"/>
    <w:rsid w:val="00B71A6A"/>
    <w:rsid w:val="00B909D5"/>
    <w:rsid w:val="00BA2140"/>
    <w:rsid w:val="00BA2D93"/>
    <w:rsid w:val="00BB3484"/>
    <w:rsid w:val="00BB5235"/>
    <w:rsid w:val="00BC6FB6"/>
    <w:rsid w:val="00BD0A66"/>
    <w:rsid w:val="00BD13E6"/>
    <w:rsid w:val="00BD297C"/>
    <w:rsid w:val="00BD4179"/>
    <w:rsid w:val="00BF5021"/>
    <w:rsid w:val="00C11036"/>
    <w:rsid w:val="00C200C8"/>
    <w:rsid w:val="00C22273"/>
    <w:rsid w:val="00C25A84"/>
    <w:rsid w:val="00C4796B"/>
    <w:rsid w:val="00C74B32"/>
    <w:rsid w:val="00C7787F"/>
    <w:rsid w:val="00C90496"/>
    <w:rsid w:val="00C95345"/>
    <w:rsid w:val="00CA32FB"/>
    <w:rsid w:val="00CB25A4"/>
    <w:rsid w:val="00CC14DD"/>
    <w:rsid w:val="00CC29DC"/>
    <w:rsid w:val="00D01C73"/>
    <w:rsid w:val="00D05A6F"/>
    <w:rsid w:val="00D11B86"/>
    <w:rsid w:val="00D20C0D"/>
    <w:rsid w:val="00D56F48"/>
    <w:rsid w:val="00D74E1D"/>
    <w:rsid w:val="00D83B5B"/>
    <w:rsid w:val="00DA66E2"/>
    <w:rsid w:val="00DF1ED0"/>
    <w:rsid w:val="00E0702F"/>
    <w:rsid w:val="00E133C7"/>
    <w:rsid w:val="00E219B3"/>
    <w:rsid w:val="00E423E9"/>
    <w:rsid w:val="00E4426C"/>
    <w:rsid w:val="00E509AD"/>
    <w:rsid w:val="00E60954"/>
    <w:rsid w:val="00E67223"/>
    <w:rsid w:val="00E775E4"/>
    <w:rsid w:val="00E947FE"/>
    <w:rsid w:val="00E9773F"/>
    <w:rsid w:val="00EB45F4"/>
    <w:rsid w:val="00EB606F"/>
    <w:rsid w:val="00ED2C95"/>
    <w:rsid w:val="00EE60D1"/>
    <w:rsid w:val="00EE65D6"/>
    <w:rsid w:val="00EF7A61"/>
    <w:rsid w:val="00F17DC4"/>
    <w:rsid w:val="00F32878"/>
    <w:rsid w:val="00F33CBE"/>
    <w:rsid w:val="00F34A0C"/>
    <w:rsid w:val="00F470C4"/>
    <w:rsid w:val="00F67B7A"/>
    <w:rsid w:val="00F73C5F"/>
    <w:rsid w:val="00F76014"/>
    <w:rsid w:val="00F8469C"/>
    <w:rsid w:val="00F92F4E"/>
    <w:rsid w:val="00FB5185"/>
    <w:rsid w:val="00FC383F"/>
    <w:rsid w:val="00FE2A02"/>
    <w:rsid w:val="00FE418C"/>
    <w:rsid w:val="00FF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5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3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betweenParagraph">
    <w:name w:val="Line between Paragraph"/>
    <w:basedOn w:val="Normal"/>
    <w:rsid w:val="004B63CA"/>
    <w:pPr>
      <w:spacing w:after="240"/>
    </w:pPr>
  </w:style>
  <w:style w:type="paragraph" w:styleId="BodyText3">
    <w:name w:val="Body Text 3"/>
    <w:basedOn w:val="Normal"/>
    <w:link w:val="BodyText3Char"/>
    <w:rsid w:val="004B63CA"/>
    <w:rPr>
      <w:sz w:val="20"/>
      <w:szCs w:val="20"/>
    </w:rPr>
  </w:style>
  <w:style w:type="character" w:customStyle="1" w:styleId="BodyText3Char">
    <w:name w:val="Body Text 3 Char"/>
    <w:basedOn w:val="DefaultParagraphFont"/>
    <w:link w:val="BodyText3"/>
    <w:rsid w:val="004B63CA"/>
    <w:rPr>
      <w:lang w:val="en-US" w:eastAsia="en-US" w:bidi="ar-SA"/>
    </w:rPr>
  </w:style>
  <w:style w:type="paragraph" w:styleId="BodyText">
    <w:name w:val="Body Text"/>
    <w:basedOn w:val="Normal"/>
    <w:link w:val="BodyTextChar"/>
    <w:rsid w:val="004B63CA"/>
    <w:rPr>
      <w:b/>
      <w:bCs/>
      <w:sz w:val="18"/>
      <w:szCs w:val="20"/>
    </w:rPr>
  </w:style>
  <w:style w:type="character" w:customStyle="1" w:styleId="BodyTextChar">
    <w:name w:val="Body Text Char"/>
    <w:basedOn w:val="DefaultParagraphFont"/>
    <w:link w:val="BodyText"/>
    <w:rsid w:val="004B63CA"/>
    <w:rPr>
      <w:b/>
      <w:bCs/>
      <w:sz w:val="18"/>
      <w:lang w:val="en-US" w:eastAsia="en-US" w:bidi="ar-SA"/>
    </w:rPr>
  </w:style>
  <w:style w:type="character" w:styleId="Hyperlink">
    <w:name w:val="Hyperlink"/>
    <w:basedOn w:val="DefaultParagraphFont"/>
    <w:rsid w:val="004B63CA"/>
    <w:rPr>
      <w:color w:val="0000FF"/>
      <w:u w:val="single"/>
    </w:rPr>
  </w:style>
  <w:style w:type="paragraph" w:customStyle="1" w:styleId="DocID">
    <w:name w:val="DocID"/>
    <w:basedOn w:val="Footer"/>
    <w:next w:val="Footer"/>
    <w:rsid w:val="004B63CA"/>
    <w:pPr>
      <w:tabs>
        <w:tab w:val="clear" w:pos="4320"/>
        <w:tab w:val="clear" w:pos="8640"/>
      </w:tabs>
      <w:jc w:val="right"/>
    </w:pPr>
    <w:rPr>
      <w:sz w:val="16"/>
    </w:rPr>
  </w:style>
  <w:style w:type="paragraph" w:styleId="Footer">
    <w:name w:val="footer"/>
    <w:basedOn w:val="Normal"/>
    <w:rsid w:val="004B63CA"/>
    <w:pPr>
      <w:tabs>
        <w:tab w:val="center" w:pos="4320"/>
        <w:tab w:val="right" w:pos="8640"/>
      </w:tabs>
    </w:pPr>
  </w:style>
  <w:style w:type="paragraph" w:styleId="Header">
    <w:name w:val="header"/>
    <w:basedOn w:val="Normal"/>
    <w:link w:val="HeaderChar"/>
    <w:rsid w:val="00846605"/>
    <w:pPr>
      <w:tabs>
        <w:tab w:val="center" w:pos="4680"/>
        <w:tab w:val="right" w:pos="9360"/>
      </w:tabs>
    </w:pPr>
  </w:style>
  <w:style w:type="character" w:customStyle="1" w:styleId="HeaderChar">
    <w:name w:val="Header Char"/>
    <w:basedOn w:val="DefaultParagraphFont"/>
    <w:link w:val="Header"/>
    <w:rsid w:val="00846605"/>
    <w:rPr>
      <w:sz w:val="24"/>
      <w:szCs w:val="24"/>
    </w:rPr>
  </w:style>
  <w:style w:type="paragraph" w:customStyle="1" w:styleId="Para01">
    <w:name w:val="Para01"/>
    <w:basedOn w:val="Normal"/>
    <w:rsid w:val="00E947FE"/>
    <w:pPr>
      <w:tabs>
        <w:tab w:val="left" w:pos="360"/>
        <w:tab w:val="left" w:pos="720"/>
      </w:tabs>
      <w:spacing w:after="60" w:line="220" w:lineRule="exact"/>
      <w:ind w:left="720" w:hanging="720"/>
    </w:pPr>
    <w:rPr>
      <w:rFonts w:ascii="Arial" w:hAnsi="Arial"/>
      <w:sz w:val="16"/>
    </w:rPr>
  </w:style>
  <w:style w:type="paragraph" w:styleId="BalloonText">
    <w:name w:val="Balloon Text"/>
    <w:basedOn w:val="Normal"/>
    <w:semiHidden/>
    <w:rsid w:val="00FC383F"/>
    <w:rPr>
      <w:rFonts w:ascii="Tahoma" w:hAnsi="Tahoma" w:cs="Tahoma"/>
      <w:sz w:val="16"/>
      <w:szCs w:val="16"/>
    </w:rPr>
  </w:style>
  <w:style w:type="paragraph" w:customStyle="1" w:styleId="Style21">
    <w:name w:val="Style 21"/>
    <w:basedOn w:val="Normal"/>
    <w:rsid w:val="00EE65D6"/>
    <w:pPr>
      <w:spacing w:after="240"/>
    </w:pPr>
  </w:style>
  <w:style w:type="character" w:styleId="CommentReference">
    <w:name w:val="annotation reference"/>
    <w:basedOn w:val="DefaultParagraphFont"/>
    <w:uiPriority w:val="99"/>
    <w:unhideWhenUsed/>
    <w:rsid w:val="009B2B4C"/>
    <w:rPr>
      <w:sz w:val="16"/>
      <w:szCs w:val="16"/>
    </w:rPr>
  </w:style>
  <w:style w:type="paragraph" w:styleId="CommentText">
    <w:name w:val="annotation text"/>
    <w:basedOn w:val="Normal"/>
    <w:link w:val="CommentTextChar"/>
    <w:unhideWhenUsed/>
    <w:rsid w:val="009B2B4C"/>
    <w:rPr>
      <w:sz w:val="20"/>
      <w:szCs w:val="20"/>
    </w:rPr>
  </w:style>
  <w:style w:type="character" w:customStyle="1" w:styleId="CommentTextChar">
    <w:name w:val="Comment Text Char"/>
    <w:basedOn w:val="DefaultParagraphFont"/>
    <w:link w:val="CommentText"/>
    <w:rsid w:val="009B2B4C"/>
  </w:style>
  <w:style w:type="paragraph" w:styleId="CommentSubject">
    <w:name w:val="annotation subject"/>
    <w:basedOn w:val="CommentText"/>
    <w:next w:val="CommentText"/>
    <w:link w:val="CommentSubjectChar"/>
    <w:semiHidden/>
    <w:unhideWhenUsed/>
    <w:rsid w:val="009B2B4C"/>
    <w:rPr>
      <w:b/>
      <w:bCs/>
    </w:rPr>
  </w:style>
  <w:style w:type="character" w:customStyle="1" w:styleId="CommentSubjectChar">
    <w:name w:val="Comment Subject Char"/>
    <w:basedOn w:val="CommentTextChar"/>
    <w:link w:val="CommentSubject"/>
    <w:semiHidden/>
    <w:rsid w:val="009B2B4C"/>
    <w:rPr>
      <w:b/>
      <w:bCs/>
    </w:rPr>
  </w:style>
  <w:style w:type="paragraph" w:customStyle="1" w:styleId="noteheading1">
    <w:name w:val="note heading 1"/>
    <w:basedOn w:val="Normal"/>
    <w:rsid w:val="00990D3F"/>
    <w:pPr>
      <w:keepNext/>
      <w:widowControl w:val="0"/>
      <w:overflowPunct w:val="0"/>
      <w:autoSpaceDE w:val="0"/>
      <w:autoSpaceDN w:val="0"/>
      <w:adjustRightInd w:val="0"/>
      <w:spacing w:before="120" w:after="120"/>
    </w:pPr>
    <w:rPr>
      <w:rFonts w:ascii="Arial" w:hAnsi="Arial"/>
      <w:b/>
      <w:sz w:val="20"/>
      <w:szCs w:val="20"/>
    </w:rPr>
  </w:style>
  <w:style w:type="paragraph" w:styleId="ListParagraph">
    <w:name w:val="List Paragraph"/>
    <w:basedOn w:val="Normal"/>
    <w:uiPriority w:val="34"/>
    <w:qFormat/>
    <w:rsid w:val="004C5DFD"/>
    <w:pPr>
      <w:ind w:left="720"/>
    </w:pPr>
    <w:rPr>
      <w:rFonts w:eastAsia="Calibri"/>
    </w:rPr>
  </w:style>
  <w:style w:type="paragraph" w:styleId="NormalWeb">
    <w:name w:val="Normal (Web)"/>
    <w:basedOn w:val="Normal"/>
    <w:uiPriority w:val="99"/>
    <w:rsid w:val="00277B21"/>
  </w:style>
  <w:style w:type="character" w:styleId="Strong">
    <w:name w:val="Strong"/>
    <w:uiPriority w:val="22"/>
    <w:qFormat/>
    <w:rsid w:val="00277B21"/>
    <w:rPr>
      <w:b/>
      <w:bCs/>
    </w:rPr>
  </w:style>
  <w:style w:type="paragraph" w:styleId="Revision">
    <w:name w:val="Revision"/>
    <w:hidden/>
    <w:uiPriority w:val="99"/>
    <w:semiHidden/>
    <w:rsid w:val="006B3A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r.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yhealthyhabitreward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amsad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02ACB7435E144458460282DA019A54F" ma:contentTypeVersion="12" ma:contentTypeDescription="Create a new document." ma:contentTypeScope="" ma:versionID="6863b84e2a839b999b47a77b60910899">
  <xsd:schema xmlns:xsd="http://www.w3.org/2001/XMLSchema" xmlns:xs="http://www.w3.org/2001/XMLSchema" xmlns:p="http://schemas.microsoft.com/office/2006/metadata/properties" xmlns:ns2="76080de3-d240-47ee-b6f6-eeea1aee014f" xmlns:ns3="9638b9c8-2d45-4cb2-8b17-67d54456a46c" targetNamespace="http://schemas.microsoft.com/office/2006/metadata/properties" ma:root="true" ma:fieldsID="b642e47a93eb830bfc2ceb27ea72d17b" ns2:_="" ns3:_="">
    <xsd:import namespace="76080de3-d240-47ee-b6f6-eeea1aee014f"/>
    <xsd:import namespace="9638b9c8-2d45-4cb2-8b17-67d54456a4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80de3-d240-47ee-b6f6-eeea1aee0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8b9c8-2d45-4cb2-8b17-67d54456a4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52547F-4D2E-440E-9B1A-80EABE8A4CED}">
  <ds:schemaRefs>
    <ds:schemaRef ds:uri="http://schemas.microsoft.com/sharepoint/v3/contenttype/forms"/>
  </ds:schemaRefs>
</ds:datastoreItem>
</file>

<file path=customXml/itemProps2.xml><?xml version="1.0" encoding="utf-8"?>
<ds:datastoreItem xmlns:ds="http://schemas.openxmlformats.org/officeDocument/2006/customXml" ds:itemID="{AF60F358-77C0-44B9-B105-A9D47DADEA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2D21EE-54C9-4F4A-8B61-2CF2CD8D83D4}">
  <ds:schemaRefs>
    <ds:schemaRef ds:uri="http://schemas.openxmlformats.org/officeDocument/2006/bibliography"/>
  </ds:schemaRefs>
</ds:datastoreItem>
</file>

<file path=customXml/itemProps4.xml><?xml version="1.0" encoding="utf-8"?>
<ds:datastoreItem xmlns:ds="http://schemas.openxmlformats.org/officeDocument/2006/customXml" ds:itemID="{0A9A4EB7-E93D-4B5D-B683-7F563E237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80de3-d240-47ee-b6f6-eeea1aee014f"/>
    <ds:schemaRef ds:uri="9638b9c8-2d45-4cb2-8b17-67d54456a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5452</Words>
  <Characters>31077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lastModifiedBy/>
  <cp:revision>1</cp:revision>
  <cp:lastPrinted>1900-01-01T08:00:00Z</cp:lastPrinted>
  <dcterms:created xsi:type="dcterms:W3CDTF">2020-06-08T18:34:00Z</dcterms:created>
  <dcterms:modified xsi:type="dcterms:W3CDTF">2021-08-08T08:27:00Z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0x010100602ACB7435E144458460282DA019A54F</vt:lpwstr>
  </property>
</Properties>
</file>